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A01E" w14:textId="77777777" w:rsidR="00CA6B58" w:rsidRDefault="00CA6B58" w:rsidP="00CE5B6F">
      <w:pPr>
        <w:pStyle w:val="Heading1"/>
        <w:contextualSpacing/>
        <w:rPr>
          <w:rFonts w:ascii="Arial" w:hAnsi="Arial" w:cs="Arial"/>
          <w:sz w:val="24"/>
          <w:szCs w:val="24"/>
        </w:rPr>
      </w:pPr>
      <w:bookmarkStart w:id="0" w:name="_GoBack"/>
      <w:bookmarkEnd w:id="0"/>
    </w:p>
    <w:p w14:paraId="6AB15CDD" w14:textId="77777777" w:rsidR="009E64B3" w:rsidRPr="00724D5F" w:rsidRDefault="009E64B3" w:rsidP="00CE5B6F">
      <w:pPr>
        <w:pStyle w:val="Heading1"/>
        <w:contextualSpacing/>
        <w:rPr>
          <w:rFonts w:ascii="Arial" w:hAnsi="Arial" w:cs="Arial"/>
          <w:sz w:val="24"/>
          <w:szCs w:val="24"/>
        </w:rPr>
      </w:pPr>
      <w:r w:rsidRPr="00724D5F">
        <w:rPr>
          <w:rFonts w:ascii="Arial" w:hAnsi="Arial" w:cs="Arial"/>
          <w:sz w:val="24"/>
          <w:szCs w:val="24"/>
        </w:rPr>
        <w:t>SEFTON METROPOLITAN BOROUGH COUNCIL</w:t>
      </w:r>
    </w:p>
    <w:p w14:paraId="31446C71" w14:textId="77777777" w:rsidR="009E64B3" w:rsidRPr="00724D5F" w:rsidRDefault="009E64B3" w:rsidP="00CE5B6F">
      <w:pPr>
        <w:contextualSpacing/>
        <w:jc w:val="center"/>
        <w:rPr>
          <w:rFonts w:ascii="Arial" w:hAnsi="Arial" w:cs="Arial"/>
          <w:sz w:val="28"/>
          <w:szCs w:val="28"/>
        </w:rPr>
      </w:pPr>
      <w:r w:rsidRPr="00724D5F">
        <w:rPr>
          <w:rFonts w:ascii="Arial" w:hAnsi="Arial" w:cs="Arial"/>
          <w:b/>
          <w:szCs w:val="24"/>
        </w:rPr>
        <w:t>DIRE</w:t>
      </w:r>
      <w:r w:rsidR="004F28A2" w:rsidRPr="00724D5F">
        <w:rPr>
          <w:rFonts w:ascii="Arial" w:hAnsi="Arial" w:cs="Arial"/>
          <w:b/>
          <w:szCs w:val="24"/>
        </w:rPr>
        <w:t>CT PAYMENTS AGREEMENT</w:t>
      </w:r>
    </w:p>
    <w:p w14:paraId="290102F2" w14:textId="77777777" w:rsidR="002C1AC6" w:rsidRPr="00724D5F" w:rsidRDefault="002C1AC6" w:rsidP="00CE5B6F">
      <w:pPr>
        <w:contextualSpacing/>
        <w:jc w:val="center"/>
        <w:rPr>
          <w:rFonts w:ascii="Arial" w:hAnsi="Arial" w:cs="Arial"/>
          <w:szCs w:val="24"/>
        </w:rPr>
      </w:pPr>
    </w:p>
    <w:p w14:paraId="26DAB3DD" w14:textId="77777777" w:rsidR="009E64B3" w:rsidRPr="00724D5F" w:rsidRDefault="009E64B3" w:rsidP="00CE5B6F">
      <w:pPr>
        <w:ind w:right="-511"/>
        <w:contextualSpacing/>
        <w:jc w:val="center"/>
        <w:rPr>
          <w:rFonts w:ascii="Arial" w:hAnsi="Arial" w:cs="Arial"/>
          <w:b/>
          <w:szCs w:val="24"/>
        </w:rPr>
      </w:pPr>
      <w:r w:rsidRPr="003439F1">
        <w:rPr>
          <w:rFonts w:ascii="Arial" w:hAnsi="Arial" w:cs="Arial"/>
          <w:b/>
          <w:sz w:val="28"/>
          <w:szCs w:val="24"/>
        </w:rPr>
        <w:t xml:space="preserve">This agreement </w:t>
      </w:r>
      <w:r w:rsidR="00CE10DC" w:rsidRPr="003439F1">
        <w:rPr>
          <w:rFonts w:ascii="Arial" w:hAnsi="Arial" w:cs="Arial"/>
          <w:b/>
          <w:sz w:val="28"/>
          <w:szCs w:val="24"/>
        </w:rPr>
        <w:t xml:space="preserve">made </w:t>
      </w:r>
      <w:r w:rsidRPr="003439F1">
        <w:rPr>
          <w:rFonts w:ascii="Arial" w:hAnsi="Arial" w:cs="Arial"/>
          <w:b/>
          <w:sz w:val="28"/>
          <w:szCs w:val="24"/>
        </w:rPr>
        <w:t>is between</w:t>
      </w:r>
    </w:p>
    <w:p w14:paraId="2F32F6BC" w14:textId="77777777" w:rsidR="009E64B3" w:rsidRPr="00724D5F" w:rsidRDefault="009E64B3" w:rsidP="00CE5B6F">
      <w:pPr>
        <w:ind w:right="-511"/>
        <w:contextualSpacing/>
        <w:jc w:val="center"/>
        <w:rPr>
          <w:rFonts w:ascii="Arial" w:hAnsi="Arial" w:cs="Arial"/>
          <w:b/>
          <w:szCs w:val="24"/>
        </w:rPr>
      </w:pPr>
    </w:p>
    <w:p w14:paraId="51304EC8" w14:textId="77777777" w:rsidR="009E64B3" w:rsidRPr="00724D5F" w:rsidRDefault="009E64B3" w:rsidP="00CE5B6F">
      <w:pPr>
        <w:ind w:right="-511"/>
        <w:contextualSpacing/>
        <w:jc w:val="center"/>
        <w:rPr>
          <w:rFonts w:ascii="Arial" w:hAnsi="Arial" w:cs="Arial"/>
          <w:szCs w:val="24"/>
        </w:rPr>
      </w:pPr>
      <w:r w:rsidRPr="00724D5F">
        <w:rPr>
          <w:rFonts w:ascii="Arial" w:hAnsi="Arial" w:cs="Arial"/>
          <w:szCs w:val="24"/>
        </w:rPr>
        <w:t>Sefton Metropolitan Borough Council</w:t>
      </w:r>
    </w:p>
    <w:p w14:paraId="454B293F" w14:textId="77777777" w:rsidR="00CE10DC" w:rsidRPr="00724D5F" w:rsidRDefault="002C5806" w:rsidP="00CE5B6F">
      <w:pPr>
        <w:ind w:left="4320" w:right="-511"/>
        <w:contextualSpacing/>
        <w:rPr>
          <w:rFonts w:ascii="Arial" w:hAnsi="Arial" w:cs="Arial"/>
          <w:szCs w:val="24"/>
        </w:rPr>
      </w:pPr>
      <w:r>
        <w:rPr>
          <w:rFonts w:ascii="Arial" w:hAnsi="Arial" w:cs="Arial"/>
          <w:szCs w:val="24"/>
        </w:rPr>
        <w:t xml:space="preserve">   </w:t>
      </w:r>
      <w:r w:rsidR="00CE10DC" w:rsidRPr="00724D5F">
        <w:rPr>
          <w:rFonts w:ascii="Arial" w:hAnsi="Arial" w:cs="Arial"/>
          <w:szCs w:val="24"/>
        </w:rPr>
        <w:t>(The Council)</w:t>
      </w:r>
    </w:p>
    <w:p w14:paraId="6F7A2083" w14:textId="77777777" w:rsidR="00317EFE" w:rsidRDefault="00CE10DC" w:rsidP="00CE5B6F">
      <w:pPr>
        <w:contextualSpacing/>
        <w:jc w:val="center"/>
        <w:rPr>
          <w:rFonts w:ascii="Arial" w:hAnsi="Arial" w:cs="Arial"/>
          <w:b/>
          <w:szCs w:val="24"/>
        </w:rPr>
      </w:pPr>
      <w:r w:rsidRPr="00724D5F">
        <w:rPr>
          <w:rFonts w:ascii="Arial" w:hAnsi="Arial" w:cs="Arial"/>
          <w:b/>
          <w:szCs w:val="24"/>
        </w:rPr>
        <w:t>And</w:t>
      </w:r>
    </w:p>
    <w:p w14:paraId="3B3E3E7F" w14:textId="77777777" w:rsidR="005C4977" w:rsidRDefault="005C4977" w:rsidP="00CE5B6F">
      <w:pPr>
        <w:contextualSpacing/>
        <w:jc w:val="center"/>
        <w:rPr>
          <w:rFonts w:ascii="Arial" w:hAnsi="Arial" w:cs="Arial"/>
          <w:b/>
          <w:szCs w:val="24"/>
        </w:rPr>
      </w:pPr>
    </w:p>
    <w:p w14:paraId="5DF0602F" w14:textId="77777777" w:rsidR="00CE10DC" w:rsidRPr="00724D5F" w:rsidRDefault="00CE10DC" w:rsidP="00CE5B6F">
      <w:pPr>
        <w:contextualSpacing/>
        <w:jc w:val="center"/>
        <w:rPr>
          <w:rFonts w:ascii="Arial" w:hAnsi="Arial" w:cs="Arial"/>
          <w:b/>
          <w:szCs w:val="24"/>
        </w:rPr>
      </w:pPr>
      <w:r w:rsidRPr="00724D5F">
        <w:rPr>
          <w:rFonts w:ascii="Arial" w:hAnsi="Arial" w:cs="Arial"/>
          <w:b/>
          <w:szCs w:val="24"/>
        </w:rPr>
        <w:t>____________________________</w:t>
      </w:r>
    </w:p>
    <w:p w14:paraId="69A6C0F1" w14:textId="77777777" w:rsidR="00CE10DC" w:rsidRPr="00724D5F" w:rsidRDefault="002C5806" w:rsidP="002C5806">
      <w:pPr>
        <w:tabs>
          <w:tab w:val="left" w:pos="720"/>
        </w:tabs>
        <w:ind w:right="-511"/>
        <w:contextualSpacing/>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CE10DC" w:rsidRPr="00724D5F">
        <w:rPr>
          <w:rFonts w:ascii="Arial" w:hAnsi="Arial" w:cs="Arial"/>
          <w:szCs w:val="24"/>
        </w:rPr>
        <w:t>(The Recipient)</w:t>
      </w:r>
    </w:p>
    <w:p w14:paraId="3D44BD89" w14:textId="77777777" w:rsidR="002F61E7" w:rsidRDefault="002F61E7" w:rsidP="00CE5B6F">
      <w:pPr>
        <w:tabs>
          <w:tab w:val="left" w:pos="720"/>
        </w:tabs>
        <w:ind w:left="720" w:right="-511"/>
        <w:contextualSpacing/>
        <w:jc w:val="center"/>
        <w:rPr>
          <w:rFonts w:ascii="Arial" w:hAnsi="Arial" w:cs="Arial"/>
          <w:szCs w:val="24"/>
        </w:rPr>
      </w:pPr>
    </w:p>
    <w:p w14:paraId="1127FE66" w14:textId="77777777" w:rsidR="003439F1" w:rsidRPr="00724D5F" w:rsidRDefault="003439F1" w:rsidP="00CE5B6F">
      <w:pPr>
        <w:tabs>
          <w:tab w:val="left" w:pos="720"/>
        </w:tabs>
        <w:ind w:left="720" w:right="-511"/>
        <w:contextualSpacing/>
        <w:jc w:val="center"/>
        <w:rPr>
          <w:rFonts w:ascii="Arial" w:hAnsi="Arial" w:cs="Arial"/>
          <w:szCs w:val="24"/>
        </w:rPr>
      </w:pPr>
    </w:p>
    <w:p w14:paraId="4657496C" w14:textId="77777777" w:rsidR="00FE5F48" w:rsidRDefault="002F61E7" w:rsidP="00CE5B6F">
      <w:pPr>
        <w:tabs>
          <w:tab w:val="left" w:pos="720"/>
        </w:tabs>
        <w:ind w:right="-511"/>
        <w:contextualSpacing/>
        <w:jc w:val="center"/>
        <w:rPr>
          <w:rFonts w:ascii="Arial" w:hAnsi="Arial" w:cs="Arial"/>
          <w:b/>
          <w:szCs w:val="24"/>
        </w:rPr>
      </w:pPr>
      <w:r w:rsidRPr="00724D5F">
        <w:rPr>
          <w:rFonts w:ascii="Arial" w:hAnsi="Arial" w:cs="Arial"/>
          <w:szCs w:val="24"/>
        </w:rPr>
        <w:t xml:space="preserve">On behalf of </w:t>
      </w:r>
      <w:r w:rsidRPr="00724D5F">
        <w:rPr>
          <w:rFonts w:ascii="Arial" w:hAnsi="Arial" w:cs="Arial"/>
          <w:b/>
          <w:szCs w:val="24"/>
        </w:rPr>
        <w:t xml:space="preserve">____________________________ </w:t>
      </w:r>
      <w:r w:rsidR="00F95007">
        <w:rPr>
          <w:rFonts w:ascii="Arial" w:hAnsi="Arial" w:cs="Arial"/>
          <w:b/>
          <w:szCs w:val="24"/>
        </w:rPr>
        <w:t>(</w:t>
      </w:r>
      <w:r w:rsidRPr="00724D5F">
        <w:rPr>
          <w:rFonts w:ascii="Arial" w:hAnsi="Arial" w:cs="Arial"/>
          <w:b/>
          <w:szCs w:val="24"/>
        </w:rPr>
        <w:t>if applicable</w:t>
      </w:r>
      <w:r w:rsidR="00F95007">
        <w:rPr>
          <w:rFonts w:ascii="Arial" w:hAnsi="Arial" w:cs="Arial"/>
          <w:b/>
          <w:szCs w:val="24"/>
        </w:rPr>
        <w:t>)</w:t>
      </w:r>
    </w:p>
    <w:p w14:paraId="1DA8A12F" w14:textId="77777777" w:rsidR="009E64B3" w:rsidRDefault="002C5806" w:rsidP="002C5806">
      <w:pPr>
        <w:tabs>
          <w:tab w:val="left" w:pos="720"/>
        </w:tabs>
        <w:ind w:left="3600" w:right="-511" w:firstLine="720"/>
        <w:contextualSpacing/>
        <w:rPr>
          <w:rFonts w:ascii="Arial" w:hAnsi="Arial" w:cs="Arial"/>
          <w:szCs w:val="24"/>
        </w:rPr>
      </w:pPr>
      <w:r>
        <w:rPr>
          <w:rFonts w:ascii="Arial" w:hAnsi="Arial" w:cs="Arial"/>
          <w:szCs w:val="24"/>
        </w:rPr>
        <w:t xml:space="preserve">    </w:t>
      </w:r>
      <w:r w:rsidR="0096299E">
        <w:rPr>
          <w:rFonts w:ascii="Arial" w:hAnsi="Arial" w:cs="Arial"/>
          <w:szCs w:val="24"/>
        </w:rPr>
        <w:t>Service U</w:t>
      </w:r>
      <w:r w:rsidR="002F61E7" w:rsidRPr="00724D5F">
        <w:rPr>
          <w:rFonts w:ascii="Arial" w:hAnsi="Arial" w:cs="Arial"/>
          <w:szCs w:val="24"/>
        </w:rPr>
        <w:t>ser)</w:t>
      </w:r>
    </w:p>
    <w:p w14:paraId="693C3F98" w14:textId="77777777" w:rsidR="00F261C7" w:rsidRDefault="00F261C7" w:rsidP="00CE5B6F">
      <w:pPr>
        <w:ind w:left="720" w:right="-511"/>
        <w:contextualSpacing/>
        <w:jc w:val="center"/>
        <w:rPr>
          <w:rFonts w:ascii="Arial" w:hAnsi="Arial" w:cs="Arial"/>
          <w:szCs w:val="24"/>
        </w:rPr>
      </w:pPr>
    </w:p>
    <w:p w14:paraId="47609AE9" w14:textId="77777777" w:rsidR="00CA6B58" w:rsidRDefault="00CA6B58" w:rsidP="00CE5B6F">
      <w:pPr>
        <w:ind w:left="720" w:right="-21" w:hanging="720"/>
        <w:contextualSpacing/>
        <w:rPr>
          <w:rFonts w:ascii="Arial" w:hAnsi="Arial" w:cs="Arial"/>
          <w:b/>
          <w:sz w:val="22"/>
        </w:rPr>
      </w:pPr>
    </w:p>
    <w:p w14:paraId="6023BDAD" w14:textId="77777777" w:rsidR="00CA6B58" w:rsidRDefault="00CA6B58" w:rsidP="00CE5B6F">
      <w:pPr>
        <w:ind w:left="720" w:right="-21" w:hanging="720"/>
        <w:contextualSpacing/>
        <w:rPr>
          <w:rFonts w:ascii="Arial" w:hAnsi="Arial" w:cs="Arial"/>
          <w:b/>
          <w:sz w:val="22"/>
        </w:rPr>
      </w:pPr>
    </w:p>
    <w:p w14:paraId="5630784D" w14:textId="77777777" w:rsidR="0079176A" w:rsidRPr="00186B14" w:rsidRDefault="0079176A" w:rsidP="00CE5B6F">
      <w:pPr>
        <w:ind w:left="720" w:right="-21" w:hanging="720"/>
        <w:contextualSpacing/>
        <w:rPr>
          <w:rFonts w:ascii="Arial" w:hAnsi="Arial" w:cs="Arial"/>
          <w:b/>
          <w:sz w:val="22"/>
        </w:rPr>
      </w:pPr>
      <w:r w:rsidRPr="00186B14">
        <w:rPr>
          <w:rFonts w:ascii="Arial" w:hAnsi="Arial" w:cs="Arial"/>
          <w:b/>
          <w:sz w:val="22"/>
        </w:rPr>
        <w:t>Definitions</w:t>
      </w:r>
    </w:p>
    <w:p w14:paraId="1C8415BD" w14:textId="77777777" w:rsidR="0079176A" w:rsidRPr="00186B14" w:rsidRDefault="0079176A" w:rsidP="00CE5B6F">
      <w:pPr>
        <w:ind w:left="720" w:right="-21" w:hanging="720"/>
        <w:contextualSpacing/>
        <w:rPr>
          <w:rFonts w:ascii="Arial" w:hAnsi="Arial" w:cs="Arial"/>
          <w:b/>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8226"/>
      </w:tblGrid>
      <w:tr w:rsidR="00CA6B58" w:rsidRPr="00186B14" w14:paraId="43100CD2" w14:textId="77777777" w:rsidTr="008E0393">
        <w:trPr>
          <w:trHeight w:val="754"/>
        </w:trPr>
        <w:tc>
          <w:tcPr>
            <w:tcW w:w="0" w:type="auto"/>
          </w:tcPr>
          <w:p w14:paraId="1242BF7E" w14:textId="77777777" w:rsidR="0079176A" w:rsidRPr="00186B14" w:rsidRDefault="0079176A" w:rsidP="00186B14">
            <w:pPr>
              <w:ind w:right="-21"/>
              <w:contextualSpacing/>
              <w:rPr>
                <w:rFonts w:ascii="Arial" w:hAnsi="Arial" w:cs="Arial"/>
                <w:b/>
                <w:sz w:val="22"/>
              </w:rPr>
            </w:pPr>
            <w:r w:rsidRPr="00186B14">
              <w:rPr>
                <w:rFonts w:ascii="Arial" w:hAnsi="Arial" w:cs="Arial"/>
                <w:b/>
                <w:sz w:val="22"/>
              </w:rPr>
              <w:t>Assessment / Care Plan</w:t>
            </w:r>
          </w:p>
        </w:tc>
        <w:tc>
          <w:tcPr>
            <w:tcW w:w="0" w:type="auto"/>
          </w:tcPr>
          <w:p w14:paraId="25B8F15C" w14:textId="77777777" w:rsidR="0079176A" w:rsidRPr="00186B14" w:rsidRDefault="0079176A" w:rsidP="00186B14">
            <w:pPr>
              <w:ind w:right="-21"/>
              <w:contextualSpacing/>
              <w:rPr>
                <w:rFonts w:ascii="Arial" w:hAnsi="Arial" w:cs="Arial"/>
                <w:sz w:val="22"/>
              </w:rPr>
            </w:pPr>
            <w:r w:rsidRPr="00186B14">
              <w:rPr>
                <w:rFonts w:ascii="Arial" w:hAnsi="Arial" w:cs="Arial"/>
                <w:sz w:val="22"/>
              </w:rPr>
              <w:t>This is the assessment that the Council carries out to help understand an individual’s n</w:t>
            </w:r>
            <w:r w:rsidR="00596187" w:rsidRPr="00186B14">
              <w:rPr>
                <w:rFonts w:ascii="Arial" w:hAnsi="Arial" w:cs="Arial"/>
                <w:sz w:val="22"/>
              </w:rPr>
              <w:t xml:space="preserve">eeds and work out whether they </w:t>
            </w:r>
            <w:r w:rsidRPr="00186B14">
              <w:rPr>
                <w:rFonts w:ascii="Arial" w:hAnsi="Arial" w:cs="Arial"/>
                <w:sz w:val="22"/>
              </w:rPr>
              <w:t>are eligible for support.</w:t>
            </w:r>
          </w:p>
        </w:tc>
      </w:tr>
      <w:tr w:rsidR="00CA6B58" w:rsidRPr="00186B14" w14:paraId="62624F49" w14:textId="77777777" w:rsidTr="008E0393">
        <w:trPr>
          <w:trHeight w:val="851"/>
        </w:trPr>
        <w:tc>
          <w:tcPr>
            <w:tcW w:w="0" w:type="auto"/>
          </w:tcPr>
          <w:p w14:paraId="59C8A92E" w14:textId="40050229" w:rsidR="0079176A" w:rsidRPr="00186B14" w:rsidRDefault="004E1E4C" w:rsidP="00186B14">
            <w:pPr>
              <w:ind w:right="-21"/>
              <w:contextualSpacing/>
              <w:rPr>
                <w:rFonts w:ascii="Arial" w:hAnsi="Arial" w:cs="Arial"/>
                <w:b/>
                <w:sz w:val="22"/>
              </w:rPr>
            </w:pPr>
            <w:r>
              <w:rPr>
                <w:rFonts w:ascii="Arial" w:hAnsi="Arial" w:cs="Arial"/>
                <w:b/>
                <w:sz w:val="22"/>
              </w:rPr>
              <w:t>Assessed Client C</w:t>
            </w:r>
            <w:r w:rsidR="0079176A" w:rsidRPr="00186B14">
              <w:rPr>
                <w:rFonts w:ascii="Arial" w:hAnsi="Arial" w:cs="Arial"/>
                <w:b/>
                <w:sz w:val="22"/>
              </w:rPr>
              <w:t>ontribution</w:t>
            </w:r>
          </w:p>
        </w:tc>
        <w:tc>
          <w:tcPr>
            <w:tcW w:w="0" w:type="auto"/>
          </w:tcPr>
          <w:p w14:paraId="020F4233" w14:textId="77777777" w:rsidR="0079176A" w:rsidRPr="00186B14" w:rsidRDefault="0079176A" w:rsidP="00186B14">
            <w:pPr>
              <w:ind w:right="-21"/>
              <w:contextualSpacing/>
              <w:rPr>
                <w:rFonts w:ascii="Arial" w:hAnsi="Arial" w:cs="Arial"/>
                <w:sz w:val="22"/>
              </w:rPr>
            </w:pPr>
            <w:r w:rsidRPr="00186B14">
              <w:rPr>
                <w:rFonts w:ascii="Arial" w:hAnsi="Arial" w:cs="Arial"/>
                <w:sz w:val="22"/>
              </w:rPr>
              <w:t xml:space="preserve">The amount the service user must contribute towards the cost of their care and support; this is the first element to be used against the total cost of care purchased; </w:t>
            </w:r>
          </w:p>
          <w:p w14:paraId="1E6B5501" w14:textId="77777777" w:rsidR="0079176A" w:rsidRDefault="0079176A" w:rsidP="00186B14">
            <w:pPr>
              <w:ind w:right="-21"/>
              <w:contextualSpacing/>
              <w:rPr>
                <w:rFonts w:ascii="Arial" w:hAnsi="Arial" w:cs="Arial"/>
                <w:sz w:val="22"/>
              </w:rPr>
            </w:pPr>
            <w:r w:rsidRPr="00186B14">
              <w:rPr>
                <w:rFonts w:ascii="Arial" w:hAnsi="Arial" w:cs="Arial"/>
                <w:sz w:val="22"/>
              </w:rPr>
              <w:t>The cost will be determined by Financial Assessment</w:t>
            </w:r>
          </w:p>
          <w:p w14:paraId="16A8BCDE" w14:textId="77777777" w:rsidR="000E51E4" w:rsidRPr="00186B14" w:rsidRDefault="000E51E4" w:rsidP="00186B14">
            <w:pPr>
              <w:ind w:right="-21"/>
              <w:contextualSpacing/>
              <w:rPr>
                <w:rFonts w:ascii="Arial" w:hAnsi="Arial" w:cs="Arial"/>
                <w:sz w:val="22"/>
              </w:rPr>
            </w:pPr>
          </w:p>
        </w:tc>
      </w:tr>
      <w:tr w:rsidR="00CA6B58" w:rsidRPr="00186B14" w14:paraId="191C3E97" w14:textId="77777777" w:rsidTr="008E0393">
        <w:trPr>
          <w:trHeight w:val="680"/>
        </w:trPr>
        <w:tc>
          <w:tcPr>
            <w:tcW w:w="0" w:type="auto"/>
          </w:tcPr>
          <w:p w14:paraId="70889E06" w14:textId="77777777" w:rsidR="0079176A" w:rsidRPr="00186B14" w:rsidRDefault="0079176A" w:rsidP="00186B14">
            <w:pPr>
              <w:ind w:right="-21"/>
              <w:contextualSpacing/>
              <w:rPr>
                <w:rFonts w:ascii="Arial" w:hAnsi="Arial" w:cs="Arial"/>
                <w:b/>
                <w:sz w:val="22"/>
              </w:rPr>
            </w:pPr>
            <w:r w:rsidRPr="00186B14">
              <w:rPr>
                <w:rFonts w:ascii="Arial" w:hAnsi="Arial" w:cs="Arial"/>
                <w:b/>
                <w:sz w:val="22"/>
              </w:rPr>
              <w:t>Direct Payment</w:t>
            </w:r>
          </w:p>
        </w:tc>
        <w:tc>
          <w:tcPr>
            <w:tcW w:w="0" w:type="auto"/>
          </w:tcPr>
          <w:p w14:paraId="44234BB5" w14:textId="77777777" w:rsidR="0079176A" w:rsidRPr="00186B14" w:rsidRDefault="0079176A" w:rsidP="00186B14">
            <w:pPr>
              <w:ind w:right="-21"/>
              <w:contextualSpacing/>
              <w:rPr>
                <w:rFonts w:ascii="Arial" w:hAnsi="Arial" w:cs="Arial"/>
                <w:sz w:val="22"/>
              </w:rPr>
            </w:pPr>
            <w:r w:rsidRPr="00186B14">
              <w:rPr>
                <w:rFonts w:ascii="Arial" w:hAnsi="Arial" w:cs="Arial"/>
                <w:sz w:val="22"/>
              </w:rPr>
              <w:t>The sum which the Council agrees to pay to the Recipient as specified in your Assessment/Care plan</w:t>
            </w:r>
          </w:p>
        </w:tc>
      </w:tr>
      <w:tr w:rsidR="00CA6B58" w:rsidRPr="00186B14" w14:paraId="2D1226DE" w14:textId="77777777" w:rsidTr="008E0393">
        <w:trPr>
          <w:trHeight w:val="851"/>
        </w:trPr>
        <w:tc>
          <w:tcPr>
            <w:tcW w:w="0" w:type="auto"/>
          </w:tcPr>
          <w:p w14:paraId="6B99E68B" w14:textId="77777777" w:rsidR="0079176A" w:rsidRPr="00186B14" w:rsidRDefault="0079176A" w:rsidP="00186B14">
            <w:pPr>
              <w:ind w:right="-21"/>
              <w:contextualSpacing/>
              <w:rPr>
                <w:rFonts w:ascii="Arial" w:hAnsi="Arial" w:cs="Arial"/>
                <w:b/>
                <w:sz w:val="22"/>
              </w:rPr>
            </w:pPr>
            <w:r w:rsidRPr="00186B14">
              <w:rPr>
                <w:rFonts w:ascii="Arial" w:hAnsi="Arial" w:cs="Arial"/>
                <w:b/>
                <w:sz w:val="22"/>
              </w:rPr>
              <w:t>Direct Payments Support Services</w:t>
            </w:r>
          </w:p>
        </w:tc>
        <w:tc>
          <w:tcPr>
            <w:tcW w:w="0" w:type="auto"/>
          </w:tcPr>
          <w:p w14:paraId="0A2E4B79" w14:textId="77777777" w:rsidR="0079176A" w:rsidRPr="00186B14" w:rsidRDefault="0079176A" w:rsidP="00186B14">
            <w:pPr>
              <w:ind w:right="-21"/>
              <w:contextualSpacing/>
              <w:rPr>
                <w:rFonts w:ascii="Arial" w:hAnsi="Arial" w:cs="Arial"/>
                <w:sz w:val="22"/>
              </w:rPr>
            </w:pPr>
            <w:r w:rsidRPr="00186B14">
              <w:rPr>
                <w:rFonts w:ascii="Arial" w:hAnsi="Arial" w:cs="Arial"/>
                <w:sz w:val="22"/>
              </w:rPr>
              <w:t xml:space="preserve">A service provided by Sefton Carers Centre in partnership with the Council </w:t>
            </w:r>
            <w:r w:rsidR="00597A42" w:rsidRPr="00186B14">
              <w:rPr>
                <w:rFonts w:ascii="Arial" w:hAnsi="Arial" w:cs="Arial"/>
                <w:sz w:val="22"/>
              </w:rPr>
              <w:t>to</w:t>
            </w:r>
            <w:r w:rsidRPr="00186B14">
              <w:rPr>
                <w:rFonts w:ascii="Arial" w:hAnsi="Arial" w:cs="Arial"/>
                <w:sz w:val="22"/>
              </w:rPr>
              <w:t xml:space="preserve"> assist the Recipient in the managing of their Direct Payments</w:t>
            </w:r>
          </w:p>
        </w:tc>
      </w:tr>
      <w:tr w:rsidR="00CA6B58" w:rsidRPr="00186B14" w14:paraId="0E506BA7" w14:textId="77777777" w:rsidTr="008E0393">
        <w:trPr>
          <w:trHeight w:val="754"/>
        </w:trPr>
        <w:tc>
          <w:tcPr>
            <w:tcW w:w="0" w:type="auto"/>
          </w:tcPr>
          <w:p w14:paraId="2C69D82F" w14:textId="16875B87" w:rsidR="0079176A" w:rsidRPr="00186B14" w:rsidRDefault="004E1E4C" w:rsidP="00186B14">
            <w:pPr>
              <w:ind w:right="-21"/>
              <w:contextualSpacing/>
              <w:rPr>
                <w:rFonts w:ascii="Arial" w:hAnsi="Arial" w:cs="Arial"/>
                <w:b/>
                <w:sz w:val="22"/>
              </w:rPr>
            </w:pPr>
            <w:r>
              <w:rPr>
                <w:rFonts w:ascii="Arial" w:hAnsi="Arial" w:cs="Arial"/>
                <w:b/>
                <w:sz w:val="22"/>
              </w:rPr>
              <w:t>Nominated P</w:t>
            </w:r>
            <w:r w:rsidR="0079176A" w:rsidRPr="00186B14">
              <w:rPr>
                <w:rFonts w:ascii="Arial" w:hAnsi="Arial" w:cs="Arial"/>
                <w:b/>
                <w:sz w:val="22"/>
              </w:rPr>
              <w:t>erson</w:t>
            </w:r>
          </w:p>
        </w:tc>
        <w:tc>
          <w:tcPr>
            <w:tcW w:w="0" w:type="auto"/>
          </w:tcPr>
          <w:p w14:paraId="73974C20" w14:textId="77777777" w:rsidR="0079176A" w:rsidRPr="00186B14" w:rsidRDefault="0079176A" w:rsidP="00186B14">
            <w:pPr>
              <w:ind w:right="-21"/>
              <w:contextualSpacing/>
              <w:rPr>
                <w:rFonts w:ascii="Arial" w:hAnsi="Arial" w:cs="Arial"/>
                <w:sz w:val="22"/>
              </w:rPr>
            </w:pPr>
            <w:r w:rsidRPr="00186B14">
              <w:rPr>
                <w:rFonts w:ascii="Arial" w:hAnsi="Arial" w:cs="Arial"/>
                <w:sz w:val="22"/>
              </w:rPr>
              <w:t>A family member, friend, specialist organisation or other third party who has been nominated to assist the Service User with managing their Direct Payment</w:t>
            </w:r>
          </w:p>
        </w:tc>
      </w:tr>
      <w:tr w:rsidR="00CA6B58" w:rsidRPr="00186B14" w14:paraId="7759B0DC" w14:textId="77777777" w:rsidTr="008E0393">
        <w:trPr>
          <w:trHeight w:val="907"/>
        </w:trPr>
        <w:tc>
          <w:tcPr>
            <w:tcW w:w="0" w:type="auto"/>
          </w:tcPr>
          <w:p w14:paraId="3E3E9B3E" w14:textId="56547BCF" w:rsidR="0079176A" w:rsidRPr="00186B14" w:rsidRDefault="004E1E4C" w:rsidP="00186B14">
            <w:pPr>
              <w:ind w:right="-21"/>
              <w:contextualSpacing/>
              <w:rPr>
                <w:rFonts w:ascii="Arial" w:hAnsi="Arial" w:cs="Arial"/>
                <w:b/>
                <w:sz w:val="22"/>
              </w:rPr>
            </w:pPr>
            <w:r>
              <w:rPr>
                <w:rFonts w:ascii="Arial" w:hAnsi="Arial" w:cs="Arial"/>
                <w:b/>
                <w:sz w:val="22"/>
              </w:rPr>
              <w:t>Nominated A</w:t>
            </w:r>
            <w:r w:rsidR="0079176A" w:rsidRPr="00186B14">
              <w:rPr>
                <w:rFonts w:ascii="Arial" w:hAnsi="Arial" w:cs="Arial"/>
                <w:b/>
                <w:sz w:val="22"/>
              </w:rPr>
              <w:t>ccount</w:t>
            </w:r>
          </w:p>
        </w:tc>
        <w:tc>
          <w:tcPr>
            <w:tcW w:w="0" w:type="auto"/>
          </w:tcPr>
          <w:p w14:paraId="02D66E7F" w14:textId="77777777" w:rsidR="0079176A" w:rsidRPr="00186B14" w:rsidRDefault="0079176A" w:rsidP="00186B14">
            <w:pPr>
              <w:ind w:right="-21"/>
              <w:contextualSpacing/>
              <w:rPr>
                <w:rFonts w:ascii="Arial" w:hAnsi="Arial" w:cs="Arial"/>
                <w:sz w:val="22"/>
              </w:rPr>
            </w:pPr>
            <w:r w:rsidRPr="00186B14">
              <w:rPr>
                <w:rFonts w:ascii="Arial" w:hAnsi="Arial" w:cs="Arial"/>
                <w:sz w:val="22"/>
              </w:rPr>
              <w:t>The bank account chosen for the Direct Payment to paid into. This could be a prep</w:t>
            </w:r>
            <w:r w:rsidR="00597A42">
              <w:rPr>
                <w:rFonts w:ascii="Arial" w:hAnsi="Arial" w:cs="Arial"/>
                <w:sz w:val="22"/>
              </w:rPr>
              <w:t>aid card account or a current bank account</w:t>
            </w:r>
            <w:r w:rsidRPr="00186B14">
              <w:rPr>
                <w:rFonts w:ascii="Arial" w:hAnsi="Arial" w:cs="Arial"/>
                <w:sz w:val="22"/>
              </w:rPr>
              <w:t>. The account must be used for the sole purpose of the Direct Payment</w:t>
            </w:r>
          </w:p>
        </w:tc>
      </w:tr>
      <w:tr w:rsidR="00CA6B58" w:rsidRPr="00186B14" w14:paraId="609191CE" w14:textId="77777777" w:rsidTr="008E0393">
        <w:trPr>
          <w:trHeight w:val="743"/>
        </w:trPr>
        <w:tc>
          <w:tcPr>
            <w:tcW w:w="0" w:type="auto"/>
          </w:tcPr>
          <w:p w14:paraId="46E2E701" w14:textId="77777777" w:rsidR="0079176A" w:rsidRPr="00186B14" w:rsidRDefault="0079176A" w:rsidP="00186B14">
            <w:pPr>
              <w:ind w:right="-21"/>
              <w:contextualSpacing/>
              <w:rPr>
                <w:rFonts w:ascii="Arial" w:hAnsi="Arial" w:cs="Arial"/>
                <w:b/>
                <w:sz w:val="22"/>
              </w:rPr>
            </w:pPr>
            <w:r w:rsidRPr="00186B14">
              <w:rPr>
                <w:rFonts w:ascii="Arial" w:hAnsi="Arial" w:cs="Arial"/>
                <w:b/>
                <w:sz w:val="22"/>
              </w:rPr>
              <w:t>Outcomes</w:t>
            </w:r>
          </w:p>
        </w:tc>
        <w:tc>
          <w:tcPr>
            <w:tcW w:w="0" w:type="auto"/>
          </w:tcPr>
          <w:p w14:paraId="09C4DE51" w14:textId="77777777" w:rsidR="0079176A" w:rsidRPr="00186B14" w:rsidRDefault="0079176A" w:rsidP="00186B14">
            <w:pPr>
              <w:ind w:right="-21"/>
              <w:contextualSpacing/>
              <w:rPr>
                <w:rFonts w:ascii="Arial" w:hAnsi="Arial" w:cs="Arial"/>
                <w:sz w:val="22"/>
              </w:rPr>
            </w:pPr>
            <w:r w:rsidRPr="00186B14">
              <w:rPr>
                <w:rFonts w:ascii="Arial" w:hAnsi="Arial" w:cs="Arial"/>
                <w:sz w:val="22"/>
              </w:rPr>
              <w:t>What the service user and their family / carers hope to achieve with their care and support. These will be written down in the Care Support Plan</w:t>
            </w:r>
          </w:p>
        </w:tc>
      </w:tr>
      <w:tr w:rsidR="00CA6B58" w:rsidRPr="00186B14" w14:paraId="7206F04F" w14:textId="77777777" w:rsidTr="008E0393">
        <w:trPr>
          <w:trHeight w:val="1191"/>
        </w:trPr>
        <w:tc>
          <w:tcPr>
            <w:tcW w:w="0" w:type="auto"/>
          </w:tcPr>
          <w:p w14:paraId="4B937782" w14:textId="77777777" w:rsidR="0079176A" w:rsidRPr="00186B14" w:rsidRDefault="0079176A" w:rsidP="00186B14">
            <w:pPr>
              <w:ind w:right="-21"/>
              <w:contextualSpacing/>
              <w:rPr>
                <w:rFonts w:ascii="Arial" w:hAnsi="Arial" w:cs="Arial"/>
                <w:b/>
                <w:sz w:val="22"/>
              </w:rPr>
            </w:pPr>
            <w:r w:rsidRPr="00186B14">
              <w:rPr>
                <w:rFonts w:ascii="Arial" w:hAnsi="Arial" w:cs="Arial"/>
                <w:b/>
                <w:sz w:val="22"/>
              </w:rPr>
              <w:t>Unused Monies</w:t>
            </w:r>
          </w:p>
        </w:tc>
        <w:tc>
          <w:tcPr>
            <w:tcW w:w="0" w:type="auto"/>
          </w:tcPr>
          <w:p w14:paraId="735C90BD" w14:textId="77777777" w:rsidR="0079176A" w:rsidRPr="00186B14" w:rsidRDefault="0079176A" w:rsidP="00186B14">
            <w:pPr>
              <w:ind w:right="-21"/>
              <w:contextualSpacing/>
              <w:rPr>
                <w:rFonts w:ascii="Arial" w:hAnsi="Arial" w:cs="Arial"/>
                <w:sz w:val="22"/>
              </w:rPr>
            </w:pPr>
            <w:r w:rsidRPr="00186B14">
              <w:rPr>
                <w:rFonts w:ascii="Arial" w:hAnsi="Arial" w:cs="Arial"/>
                <w:sz w:val="22"/>
              </w:rPr>
              <w:t>Any money that i</w:t>
            </w:r>
            <w:r w:rsidR="00597A42">
              <w:rPr>
                <w:rFonts w:ascii="Arial" w:hAnsi="Arial" w:cs="Arial"/>
                <w:sz w:val="22"/>
              </w:rPr>
              <w:t>s left once</w:t>
            </w:r>
            <w:r w:rsidR="00CA6B58">
              <w:rPr>
                <w:rFonts w:ascii="Arial" w:hAnsi="Arial" w:cs="Arial"/>
                <w:sz w:val="22"/>
              </w:rPr>
              <w:t xml:space="preserve"> all assessed support has been paid from </w:t>
            </w:r>
            <w:r w:rsidRPr="00186B14">
              <w:rPr>
                <w:rFonts w:ascii="Arial" w:hAnsi="Arial" w:cs="Arial"/>
                <w:sz w:val="22"/>
              </w:rPr>
              <w:t xml:space="preserve">the Direct Payment. The Council will allow a maximum of 8 weeks unused monies to build up in the Direct Payments account, this is to cover employers on costs and payments made in advance.  </w:t>
            </w:r>
          </w:p>
          <w:p w14:paraId="41298CAF" w14:textId="77777777" w:rsidR="0079176A" w:rsidRPr="00186B14" w:rsidRDefault="00597A42" w:rsidP="00186B14">
            <w:pPr>
              <w:ind w:right="-21"/>
              <w:contextualSpacing/>
              <w:rPr>
                <w:rFonts w:ascii="Arial" w:hAnsi="Arial" w:cs="Arial"/>
                <w:sz w:val="22"/>
              </w:rPr>
            </w:pPr>
            <w:r>
              <w:rPr>
                <w:rFonts w:ascii="Arial" w:hAnsi="Arial" w:cs="Arial"/>
                <w:sz w:val="22"/>
              </w:rPr>
              <w:t>U</w:t>
            </w:r>
            <w:r w:rsidR="0079176A" w:rsidRPr="00186B14">
              <w:rPr>
                <w:rFonts w:ascii="Arial" w:hAnsi="Arial" w:cs="Arial"/>
                <w:sz w:val="22"/>
              </w:rPr>
              <w:t>nused money in the account above 8 weeks, will be repaid to the Council.</w:t>
            </w:r>
          </w:p>
        </w:tc>
      </w:tr>
    </w:tbl>
    <w:p w14:paraId="0F3E05A2" w14:textId="77777777" w:rsidR="00186B14" w:rsidRDefault="00186B14" w:rsidP="008E0393">
      <w:pPr>
        <w:ind w:right="-21"/>
        <w:contextualSpacing/>
        <w:rPr>
          <w:rFonts w:ascii="Arial" w:hAnsi="Arial" w:cs="Arial"/>
          <w:b/>
          <w:sz w:val="22"/>
          <w:szCs w:val="24"/>
        </w:rPr>
      </w:pPr>
    </w:p>
    <w:p w14:paraId="596ABFF0" w14:textId="77777777" w:rsidR="00CA6B58" w:rsidRDefault="00CA6B58" w:rsidP="008E0393">
      <w:pPr>
        <w:ind w:right="-21"/>
        <w:contextualSpacing/>
        <w:rPr>
          <w:rFonts w:ascii="Arial" w:hAnsi="Arial" w:cs="Arial"/>
          <w:b/>
          <w:sz w:val="22"/>
          <w:szCs w:val="24"/>
        </w:rPr>
      </w:pPr>
    </w:p>
    <w:p w14:paraId="6F523AD8" w14:textId="77777777" w:rsidR="00CA6B58" w:rsidRDefault="00CA6B58" w:rsidP="008E0393">
      <w:pPr>
        <w:ind w:right="-21"/>
        <w:contextualSpacing/>
        <w:rPr>
          <w:rFonts w:ascii="Arial" w:hAnsi="Arial" w:cs="Arial"/>
          <w:b/>
          <w:sz w:val="22"/>
          <w:szCs w:val="24"/>
        </w:rPr>
      </w:pPr>
    </w:p>
    <w:p w14:paraId="40A85672" w14:textId="77777777" w:rsidR="00CA6B58" w:rsidRDefault="00CA6B58" w:rsidP="008E0393">
      <w:pPr>
        <w:ind w:right="-21"/>
        <w:contextualSpacing/>
        <w:rPr>
          <w:rFonts w:ascii="Arial" w:hAnsi="Arial" w:cs="Arial"/>
          <w:b/>
          <w:sz w:val="22"/>
          <w:szCs w:val="24"/>
        </w:rPr>
      </w:pPr>
    </w:p>
    <w:p w14:paraId="15093580" w14:textId="77777777" w:rsidR="00CA6B58" w:rsidRDefault="00CA6B58" w:rsidP="008E0393">
      <w:pPr>
        <w:ind w:right="-21"/>
        <w:contextualSpacing/>
        <w:rPr>
          <w:rFonts w:ascii="Arial" w:hAnsi="Arial" w:cs="Arial"/>
          <w:b/>
          <w:sz w:val="22"/>
          <w:szCs w:val="24"/>
        </w:rPr>
      </w:pPr>
    </w:p>
    <w:p w14:paraId="1D561A10" w14:textId="77777777" w:rsidR="00186B14" w:rsidRDefault="00186B14" w:rsidP="008E0393">
      <w:pPr>
        <w:ind w:right="-21"/>
        <w:contextualSpacing/>
        <w:rPr>
          <w:rFonts w:ascii="Arial" w:hAnsi="Arial" w:cs="Arial"/>
          <w:b/>
          <w:sz w:val="22"/>
          <w:szCs w:val="24"/>
        </w:rPr>
      </w:pPr>
    </w:p>
    <w:p w14:paraId="0B3291E3" w14:textId="77777777" w:rsidR="00421B3C" w:rsidRPr="008E0393" w:rsidRDefault="00421B3C" w:rsidP="008E0393">
      <w:pPr>
        <w:ind w:right="-21"/>
        <w:contextualSpacing/>
        <w:rPr>
          <w:rFonts w:ascii="Arial" w:hAnsi="Arial" w:cs="Arial"/>
          <w:b/>
          <w:sz w:val="22"/>
          <w:szCs w:val="24"/>
        </w:rPr>
      </w:pPr>
      <w:r w:rsidRPr="008E0393">
        <w:rPr>
          <w:rFonts w:ascii="Arial" w:hAnsi="Arial" w:cs="Arial"/>
          <w:b/>
          <w:sz w:val="22"/>
          <w:szCs w:val="24"/>
        </w:rPr>
        <w:lastRenderedPageBreak/>
        <w:t>Introduction</w:t>
      </w:r>
    </w:p>
    <w:p w14:paraId="2E135C2D" w14:textId="77777777" w:rsidR="00FE5F48" w:rsidRPr="008E0393" w:rsidRDefault="00FE5F48" w:rsidP="00CE5B6F">
      <w:pPr>
        <w:ind w:left="720" w:right="-21" w:hanging="720"/>
        <w:contextualSpacing/>
        <w:rPr>
          <w:rFonts w:ascii="Arial" w:hAnsi="Arial" w:cs="Arial"/>
          <w:b/>
          <w:sz w:val="22"/>
          <w:szCs w:val="24"/>
        </w:rPr>
      </w:pPr>
    </w:p>
    <w:p w14:paraId="37C3F25B" w14:textId="6FE1ED38" w:rsidR="00421B3C" w:rsidRPr="008E0393" w:rsidRDefault="00421B3C" w:rsidP="00CE5B6F">
      <w:pPr>
        <w:pStyle w:val="ListParagraph"/>
        <w:numPr>
          <w:ilvl w:val="0"/>
          <w:numId w:val="50"/>
        </w:numPr>
        <w:ind w:left="357" w:right="-21" w:hanging="357"/>
        <w:contextualSpacing/>
        <w:rPr>
          <w:rFonts w:ascii="Arial" w:hAnsi="Arial" w:cs="Arial"/>
          <w:sz w:val="22"/>
          <w:szCs w:val="24"/>
        </w:rPr>
      </w:pPr>
      <w:r w:rsidRPr="008E0393">
        <w:rPr>
          <w:rFonts w:ascii="Arial" w:hAnsi="Arial" w:cs="Arial"/>
          <w:sz w:val="22"/>
          <w:szCs w:val="24"/>
        </w:rPr>
        <w:t>The detail of this agreement is based on Sefton Councils Direct Payments guidelines. Th</w:t>
      </w:r>
      <w:r w:rsidR="00BE3AD2">
        <w:rPr>
          <w:rFonts w:ascii="Arial" w:hAnsi="Arial" w:cs="Arial"/>
          <w:sz w:val="22"/>
          <w:szCs w:val="24"/>
        </w:rPr>
        <w:t>ese</w:t>
      </w:r>
      <w:r w:rsidRPr="008E0393">
        <w:rPr>
          <w:rFonts w:ascii="Arial" w:hAnsi="Arial" w:cs="Arial"/>
          <w:sz w:val="22"/>
          <w:szCs w:val="24"/>
        </w:rPr>
        <w:t xml:space="preserve"> </w:t>
      </w:r>
      <w:r w:rsidR="00BE3AD2">
        <w:rPr>
          <w:rFonts w:ascii="Arial" w:hAnsi="Arial" w:cs="Arial"/>
          <w:sz w:val="22"/>
          <w:szCs w:val="24"/>
        </w:rPr>
        <w:t>guidelines are</w:t>
      </w:r>
      <w:r w:rsidRPr="008E0393">
        <w:rPr>
          <w:rFonts w:ascii="Arial" w:hAnsi="Arial" w:cs="Arial"/>
          <w:sz w:val="22"/>
          <w:szCs w:val="24"/>
        </w:rPr>
        <w:t xml:space="preserve"> available to view online at</w:t>
      </w:r>
      <w:r w:rsidR="00ED58BC" w:rsidRPr="008E0393">
        <w:rPr>
          <w:rFonts w:ascii="Arial" w:hAnsi="Arial" w:cs="Arial"/>
          <w:sz w:val="22"/>
          <w:szCs w:val="24"/>
        </w:rPr>
        <w:t xml:space="preserve"> </w:t>
      </w:r>
      <w:hyperlink r:id="rId11" w:history="1">
        <w:r w:rsidR="00ED58BC" w:rsidRPr="008E0393">
          <w:rPr>
            <w:rStyle w:val="Hyperlink"/>
            <w:rFonts w:ascii="Arial" w:hAnsi="Arial" w:cs="Arial"/>
            <w:sz w:val="22"/>
          </w:rPr>
          <w:t>www.sefton.gov.uk/directpayments</w:t>
        </w:r>
      </w:hyperlink>
    </w:p>
    <w:p w14:paraId="733555E3" w14:textId="77777777" w:rsidR="00ED58BC" w:rsidRPr="008E0393" w:rsidRDefault="00ED58BC" w:rsidP="00CE5B6F">
      <w:pPr>
        <w:pStyle w:val="ListParagraph"/>
        <w:keepLines/>
        <w:ind w:left="357" w:right="-21"/>
        <w:contextualSpacing/>
        <w:rPr>
          <w:rFonts w:ascii="Arial" w:hAnsi="Arial" w:cs="Arial"/>
          <w:sz w:val="22"/>
          <w:szCs w:val="24"/>
        </w:rPr>
      </w:pPr>
    </w:p>
    <w:p w14:paraId="602CD495" w14:textId="77777777" w:rsidR="00E7240F" w:rsidRPr="008E0393" w:rsidRDefault="00EF33F5" w:rsidP="00CE5B6F">
      <w:pPr>
        <w:pStyle w:val="ListParagraph"/>
        <w:numPr>
          <w:ilvl w:val="0"/>
          <w:numId w:val="50"/>
        </w:numPr>
        <w:ind w:left="363" w:right="-21"/>
        <w:contextualSpacing/>
        <w:rPr>
          <w:rFonts w:ascii="Arial" w:hAnsi="Arial" w:cs="Arial"/>
          <w:sz w:val="22"/>
          <w:szCs w:val="24"/>
        </w:rPr>
      </w:pPr>
      <w:r w:rsidRPr="008E0393">
        <w:rPr>
          <w:rFonts w:ascii="Arial" w:hAnsi="Arial" w:cs="Arial"/>
          <w:sz w:val="22"/>
          <w:szCs w:val="24"/>
        </w:rPr>
        <w:t>Sefton Metropolitan Borough Council</w:t>
      </w:r>
      <w:r w:rsidR="005E1EDB" w:rsidRPr="008E0393">
        <w:rPr>
          <w:rFonts w:ascii="Arial" w:hAnsi="Arial" w:cs="Arial"/>
          <w:sz w:val="22"/>
          <w:szCs w:val="24"/>
        </w:rPr>
        <w:t xml:space="preserve"> (“The Council”)</w:t>
      </w:r>
      <w:r w:rsidRPr="008E0393">
        <w:rPr>
          <w:rFonts w:ascii="Arial" w:hAnsi="Arial" w:cs="Arial"/>
          <w:sz w:val="22"/>
          <w:szCs w:val="24"/>
        </w:rPr>
        <w:t xml:space="preserve">, </w:t>
      </w:r>
      <w:r w:rsidR="009A6702" w:rsidRPr="008E0393">
        <w:rPr>
          <w:rFonts w:ascii="Arial" w:hAnsi="Arial" w:cs="Arial"/>
          <w:sz w:val="22"/>
          <w:szCs w:val="24"/>
        </w:rPr>
        <w:t xml:space="preserve">Social Care and Health Directorate, Magdalen House, 30 Trinity Road, Bootle L20 3NJ, </w:t>
      </w:r>
      <w:r w:rsidR="00D85599" w:rsidRPr="008E0393">
        <w:rPr>
          <w:rFonts w:ascii="Arial" w:hAnsi="Arial" w:cs="Arial"/>
          <w:sz w:val="22"/>
          <w:szCs w:val="24"/>
        </w:rPr>
        <w:t xml:space="preserve">are </w:t>
      </w:r>
      <w:r w:rsidR="00913D3E" w:rsidRPr="008E0393">
        <w:rPr>
          <w:rFonts w:ascii="Arial" w:hAnsi="Arial" w:cs="Arial"/>
          <w:sz w:val="22"/>
          <w:szCs w:val="24"/>
        </w:rPr>
        <w:t>for</w:t>
      </w:r>
      <w:r w:rsidR="009A6702" w:rsidRPr="008E0393">
        <w:rPr>
          <w:rFonts w:ascii="Arial" w:hAnsi="Arial" w:cs="Arial"/>
          <w:sz w:val="22"/>
          <w:szCs w:val="24"/>
        </w:rPr>
        <w:t xml:space="preserve"> this agreement</w:t>
      </w:r>
      <w:r w:rsidR="00913D3E" w:rsidRPr="008E0393">
        <w:rPr>
          <w:rFonts w:ascii="Arial" w:hAnsi="Arial" w:cs="Arial"/>
          <w:sz w:val="22"/>
          <w:szCs w:val="24"/>
        </w:rPr>
        <w:t>, the lead authority</w:t>
      </w:r>
      <w:r w:rsidR="005E1EDB" w:rsidRPr="008E0393">
        <w:rPr>
          <w:rFonts w:ascii="Arial" w:hAnsi="Arial" w:cs="Arial"/>
          <w:sz w:val="22"/>
          <w:szCs w:val="24"/>
        </w:rPr>
        <w:t>.</w:t>
      </w:r>
      <w:r w:rsidR="00913D3E" w:rsidRPr="008E0393">
        <w:rPr>
          <w:rFonts w:ascii="Arial" w:hAnsi="Arial" w:cs="Arial"/>
          <w:sz w:val="22"/>
          <w:szCs w:val="24"/>
        </w:rPr>
        <w:t xml:space="preserve"> </w:t>
      </w:r>
    </w:p>
    <w:p w14:paraId="32E4405B" w14:textId="77777777" w:rsidR="00E7240F" w:rsidRPr="008E0393" w:rsidRDefault="00E7240F" w:rsidP="00CE5B6F">
      <w:pPr>
        <w:pStyle w:val="ListParagraph"/>
        <w:ind w:left="363" w:right="-21"/>
        <w:contextualSpacing/>
        <w:rPr>
          <w:rFonts w:ascii="Arial" w:hAnsi="Arial" w:cs="Arial"/>
          <w:sz w:val="22"/>
          <w:szCs w:val="24"/>
        </w:rPr>
      </w:pPr>
    </w:p>
    <w:p w14:paraId="7985AFEF" w14:textId="162F30D8" w:rsidR="00E7240F" w:rsidRPr="00337A30" w:rsidRDefault="00E7240F" w:rsidP="005E1EDB">
      <w:pPr>
        <w:pStyle w:val="ListParagraph"/>
        <w:numPr>
          <w:ilvl w:val="0"/>
          <w:numId w:val="50"/>
        </w:numPr>
        <w:ind w:left="363" w:right="-21"/>
        <w:contextualSpacing/>
        <w:rPr>
          <w:rFonts w:ascii="Arial" w:hAnsi="Arial" w:cs="Arial"/>
          <w:szCs w:val="24"/>
        </w:rPr>
      </w:pPr>
      <w:r w:rsidRPr="008E0393">
        <w:rPr>
          <w:rFonts w:ascii="Arial" w:hAnsi="Arial" w:cs="Arial"/>
          <w:sz w:val="22"/>
          <w:szCs w:val="24"/>
        </w:rPr>
        <w:t xml:space="preserve">The person who has been assessed </w:t>
      </w:r>
      <w:r w:rsidR="000F4A62" w:rsidRPr="008E0393">
        <w:rPr>
          <w:rFonts w:ascii="Arial" w:hAnsi="Arial" w:cs="Arial"/>
          <w:sz w:val="22"/>
          <w:szCs w:val="24"/>
        </w:rPr>
        <w:t xml:space="preserve">as </w:t>
      </w:r>
      <w:r w:rsidRPr="008E0393">
        <w:rPr>
          <w:rFonts w:ascii="Arial" w:hAnsi="Arial" w:cs="Arial"/>
          <w:sz w:val="22"/>
          <w:szCs w:val="24"/>
        </w:rPr>
        <w:t>need</w:t>
      </w:r>
      <w:r w:rsidR="000F4A62" w:rsidRPr="008E0393">
        <w:rPr>
          <w:rFonts w:ascii="Arial" w:hAnsi="Arial" w:cs="Arial"/>
          <w:sz w:val="22"/>
          <w:szCs w:val="24"/>
        </w:rPr>
        <w:t>ing</w:t>
      </w:r>
      <w:r w:rsidRPr="008E0393">
        <w:rPr>
          <w:rFonts w:ascii="Arial" w:hAnsi="Arial" w:cs="Arial"/>
          <w:sz w:val="22"/>
          <w:szCs w:val="24"/>
        </w:rPr>
        <w:t xml:space="preserve"> care support is known </w:t>
      </w:r>
      <w:r w:rsidR="009F27BB" w:rsidRPr="008E0393">
        <w:rPr>
          <w:rFonts w:ascii="Arial" w:hAnsi="Arial" w:cs="Arial"/>
          <w:sz w:val="22"/>
          <w:szCs w:val="24"/>
        </w:rPr>
        <w:t>as</w:t>
      </w:r>
      <w:r w:rsidR="009F27BB">
        <w:rPr>
          <w:rFonts w:ascii="Arial" w:hAnsi="Arial" w:cs="Arial"/>
          <w:sz w:val="22"/>
          <w:szCs w:val="24"/>
        </w:rPr>
        <w:t>” the</w:t>
      </w:r>
      <w:r w:rsidRPr="008E0393">
        <w:rPr>
          <w:rFonts w:ascii="Arial" w:hAnsi="Arial" w:cs="Arial"/>
          <w:sz w:val="22"/>
          <w:szCs w:val="24"/>
        </w:rPr>
        <w:t xml:space="preserve"> </w:t>
      </w:r>
      <w:r w:rsidRPr="008E0393">
        <w:rPr>
          <w:rFonts w:ascii="Arial" w:hAnsi="Arial" w:cs="Arial"/>
          <w:b/>
          <w:sz w:val="22"/>
          <w:szCs w:val="24"/>
        </w:rPr>
        <w:t>Service User.</w:t>
      </w:r>
      <w:r w:rsidR="00222675" w:rsidRPr="008E0393">
        <w:rPr>
          <w:rFonts w:ascii="Arial" w:hAnsi="Arial" w:cs="Arial"/>
          <w:b/>
          <w:sz w:val="22"/>
          <w:szCs w:val="24"/>
        </w:rPr>
        <w:t>”</w:t>
      </w:r>
      <w:r w:rsidRPr="00337A30">
        <w:rPr>
          <w:rFonts w:ascii="Arial" w:hAnsi="Arial" w:cs="Arial"/>
          <w:szCs w:val="24"/>
        </w:rPr>
        <w:t xml:space="preserve"> </w:t>
      </w:r>
    </w:p>
    <w:p w14:paraId="18BB4B9A" w14:textId="77777777" w:rsidR="00E7240F" w:rsidRPr="00E7240F" w:rsidRDefault="00E7240F" w:rsidP="00CE5B6F">
      <w:pPr>
        <w:pStyle w:val="ListParagraph"/>
        <w:ind w:left="363" w:right="-21"/>
        <w:contextualSpacing/>
        <w:rPr>
          <w:rFonts w:ascii="Arial" w:hAnsi="Arial" w:cs="Arial"/>
          <w:szCs w:val="24"/>
        </w:rPr>
      </w:pPr>
    </w:p>
    <w:p w14:paraId="64501C73" w14:textId="77777777" w:rsidR="00CE3230" w:rsidRPr="00186B14" w:rsidRDefault="00E7240F" w:rsidP="00CE5B6F">
      <w:pPr>
        <w:pStyle w:val="ListParagraph"/>
        <w:numPr>
          <w:ilvl w:val="0"/>
          <w:numId w:val="50"/>
        </w:numPr>
        <w:ind w:left="363" w:right="-21"/>
        <w:contextualSpacing/>
        <w:rPr>
          <w:rFonts w:ascii="Arial" w:hAnsi="Arial" w:cs="Arial"/>
          <w:sz w:val="22"/>
          <w:szCs w:val="24"/>
        </w:rPr>
      </w:pPr>
      <w:r w:rsidRPr="00186B14">
        <w:rPr>
          <w:rFonts w:ascii="Arial" w:hAnsi="Arial" w:cs="Arial"/>
          <w:sz w:val="22"/>
          <w:szCs w:val="24"/>
        </w:rPr>
        <w:t xml:space="preserve">In most cases, the </w:t>
      </w:r>
      <w:r w:rsidR="0032613C" w:rsidRPr="00186B14">
        <w:rPr>
          <w:rFonts w:ascii="Arial" w:hAnsi="Arial" w:cs="Arial"/>
          <w:b/>
          <w:sz w:val="22"/>
          <w:szCs w:val="24"/>
        </w:rPr>
        <w:t>Service U</w:t>
      </w:r>
      <w:r w:rsidRPr="00186B14">
        <w:rPr>
          <w:rFonts w:ascii="Arial" w:hAnsi="Arial" w:cs="Arial"/>
          <w:b/>
          <w:sz w:val="22"/>
          <w:szCs w:val="24"/>
        </w:rPr>
        <w:t>ser</w:t>
      </w:r>
      <w:r w:rsidRPr="00186B14">
        <w:rPr>
          <w:rFonts w:ascii="Arial" w:hAnsi="Arial" w:cs="Arial"/>
          <w:sz w:val="22"/>
          <w:szCs w:val="24"/>
        </w:rPr>
        <w:t xml:space="preserve"> </w:t>
      </w:r>
      <w:r w:rsidR="005E1EDB" w:rsidRPr="00186B14">
        <w:rPr>
          <w:rFonts w:ascii="Arial" w:hAnsi="Arial" w:cs="Arial"/>
          <w:sz w:val="22"/>
          <w:szCs w:val="24"/>
        </w:rPr>
        <w:t xml:space="preserve">will </w:t>
      </w:r>
      <w:r w:rsidRPr="00186B14">
        <w:rPr>
          <w:rFonts w:ascii="Arial" w:hAnsi="Arial" w:cs="Arial"/>
          <w:sz w:val="22"/>
          <w:szCs w:val="24"/>
        </w:rPr>
        <w:t>be the sole person responsible for managing the Direct Payment an</w:t>
      </w:r>
      <w:r w:rsidR="004A0C11" w:rsidRPr="00186B14">
        <w:rPr>
          <w:rFonts w:ascii="Arial" w:hAnsi="Arial" w:cs="Arial"/>
          <w:sz w:val="22"/>
          <w:szCs w:val="24"/>
        </w:rPr>
        <w:t>d signing the agreement. W</w:t>
      </w:r>
      <w:r w:rsidRPr="00186B14">
        <w:rPr>
          <w:rFonts w:ascii="Arial" w:hAnsi="Arial" w:cs="Arial"/>
          <w:sz w:val="22"/>
          <w:szCs w:val="24"/>
        </w:rPr>
        <w:t xml:space="preserve">here the </w:t>
      </w:r>
      <w:r w:rsidR="0096299E" w:rsidRPr="00186B14">
        <w:rPr>
          <w:rFonts w:ascii="Arial" w:hAnsi="Arial" w:cs="Arial"/>
          <w:b/>
          <w:sz w:val="22"/>
          <w:szCs w:val="24"/>
        </w:rPr>
        <w:t>Service U</w:t>
      </w:r>
      <w:r w:rsidRPr="00186B14">
        <w:rPr>
          <w:rFonts w:ascii="Arial" w:hAnsi="Arial" w:cs="Arial"/>
          <w:b/>
          <w:sz w:val="22"/>
          <w:szCs w:val="24"/>
        </w:rPr>
        <w:t>ser</w:t>
      </w:r>
      <w:r w:rsidRPr="00186B14">
        <w:rPr>
          <w:rFonts w:ascii="Arial" w:hAnsi="Arial" w:cs="Arial"/>
          <w:sz w:val="22"/>
          <w:szCs w:val="24"/>
        </w:rPr>
        <w:t xml:space="preserve"> is unable to fulfil this </w:t>
      </w:r>
      <w:r w:rsidR="00EB148E" w:rsidRPr="00186B14">
        <w:rPr>
          <w:rFonts w:ascii="Arial" w:hAnsi="Arial" w:cs="Arial"/>
          <w:sz w:val="22"/>
          <w:szCs w:val="24"/>
        </w:rPr>
        <w:t>duty,</w:t>
      </w:r>
      <w:r w:rsidRPr="00186B14">
        <w:rPr>
          <w:rFonts w:ascii="Arial" w:hAnsi="Arial" w:cs="Arial"/>
          <w:sz w:val="22"/>
          <w:szCs w:val="24"/>
        </w:rPr>
        <w:t xml:space="preserve"> they can </w:t>
      </w:r>
      <w:r w:rsidR="00A51257" w:rsidRPr="00186B14">
        <w:rPr>
          <w:rFonts w:ascii="Arial" w:hAnsi="Arial" w:cs="Arial"/>
          <w:sz w:val="22"/>
          <w:szCs w:val="24"/>
        </w:rPr>
        <w:t>have</w:t>
      </w:r>
      <w:r w:rsidRPr="00186B14">
        <w:rPr>
          <w:rFonts w:ascii="Arial" w:hAnsi="Arial" w:cs="Arial"/>
          <w:sz w:val="22"/>
          <w:szCs w:val="24"/>
        </w:rPr>
        <w:t xml:space="preserve"> a </w:t>
      </w:r>
      <w:r w:rsidR="005E1EDB" w:rsidRPr="00186B14">
        <w:rPr>
          <w:rFonts w:ascii="Arial" w:hAnsi="Arial" w:cs="Arial"/>
          <w:sz w:val="22"/>
          <w:szCs w:val="24"/>
        </w:rPr>
        <w:t>“</w:t>
      </w:r>
      <w:r w:rsidR="006222BD" w:rsidRPr="00186B14">
        <w:rPr>
          <w:rFonts w:ascii="Arial" w:hAnsi="Arial" w:cs="Arial"/>
          <w:b/>
          <w:sz w:val="22"/>
          <w:szCs w:val="24"/>
        </w:rPr>
        <w:t>N</w:t>
      </w:r>
      <w:r w:rsidR="004A0C11" w:rsidRPr="00186B14">
        <w:rPr>
          <w:rFonts w:ascii="Arial" w:hAnsi="Arial" w:cs="Arial"/>
          <w:b/>
          <w:sz w:val="22"/>
          <w:szCs w:val="24"/>
        </w:rPr>
        <w:t>ominated</w:t>
      </w:r>
      <w:r w:rsidR="006222BD" w:rsidRPr="00186B14">
        <w:rPr>
          <w:rFonts w:ascii="Arial" w:hAnsi="Arial" w:cs="Arial"/>
          <w:b/>
          <w:sz w:val="22"/>
          <w:szCs w:val="24"/>
        </w:rPr>
        <w:t xml:space="preserve"> P</w:t>
      </w:r>
      <w:r w:rsidRPr="00186B14">
        <w:rPr>
          <w:rFonts w:ascii="Arial" w:hAnsi="Arial" w:cs="Arial"/>
          <w:b/>
          <w:sz w:val="22"/>
          <w:szCs w:val="24"/>
        </w:rPr>
        <w:t>erson</w:t>
      </w:r>
      <w:r w:rsidR="005E1EDB" w:rsidRPr="00186B14">
        <w:rPr>
          <w:rFonts w:ascii="Arial" w:hAnsi="Arial" w:cs="Arial"/>
          <w:b/>
          <w:sz w:val="22"/>
          <w:szCs w:val="24"/>
        </w:rPr>
        <w:t xml:space="preserve">” </w:t>
      </w:r>
      <w:r w:rsidR="005E1EDB" w:rsidRPr="00186B14">
        <w:rPr>
          <w:rFonts w:ascii="Arial" w:hAnsi="Arial" w:cs="Arial"/>
          <w:sz w:val="22"/>
          <w:szCs w:val="24"/>
        </w:rPr>
        <w:t>who will</w:t>
      </w:r>
      <w:r w:rsidRPr="00186B14">
        <w:rPr>
          <w:rFonts w:ascii="Arial" w:hAnsi="Arial" w:cs="Arial"/>
          <w:sz w:val="22"/>
          <w:szCs w:val="24"/>
        </w:rPr>
        <w:t xml:space="preserve"> </w:t>
      </w:r>
      <w:r w:rsidR="00B25B72" w:rsidRPr="00186B14">
        <w:rPr>
          <w:rFonts w:ascii="Arial" w:hAnsi="Arial" w:cs="Arial"/>
          <w:sz w:val="22"/>
          <w:szCs w:val="24"/>
        </w:rPr>
        <w:t xml:space="preserve">be responsible on their behalf. </w:t>
      </w:r>
    </w:p>
    <w:p w14:paraId="706048E2" w14:textId="77777777" w:rsidR="00B25B72" w:rsidRPr="00186B14" w:rsidRDefault="00B25B72" w:rsidP="00CE5B6F">
      <w:pPr>
        <w:pStyle w:val="ListParagraph"/>
        <w:ind w:left="363" w:right="-21"/>
        <w:contextualSpacing/>
        <w:rPr>
          <w:rFonts w:ascii="Arial" w:hAnsi="Arial" w:cs="Arial"/>
          <w:sz w:val="22"/>
          <w:szCs w:val="24"/>
        </w:rPr>
      </w:pPr>
    </w:p>
    <w:p w14:paraId="38D8EF87" w14:textId="77777777" w:rsidR="00B25B72" w:rsidRPr="00186B14" w:rsidRDefault="008816B6" w:rsidP="008816B6">
      <w:pPr>
        <w:pStyle w:val="ListParagraph"/>
        <w:numPr>
          <w:ilvl w:val="0"/>
          <w:numId w:val="50"/>
        </w:numPr>
        <w:ind w:left="363" w:right="-21"/>
        <w:contextualSpacing/>
        <w:rPr>
          <w:rFonts w:ascii="Arial" w:hAnsi="Arial" w:cs="Arial"/>
          <w:sz w:val="22"/>
          <w:szCs w:val="24"/>
        </w:rPr>
      </w:pPr>
      <w:r w:rsidRPr="00186B14">
        <w:rPr>
          <w:rFonts w:ascii="Arial" w:hAnsi="Arial" w:cs="Arial"/>
          <w:sz w:val="22"/>
          <w:szCs w:val="24"/>
        </w:rPr>
        <w:t xml:space="preserve">Where </w:t>
      </w:r>
      <w:r w:rsidR="00CA6B58" w:rsidRPr="00186B14">
        <w:rPr>
          <w:rFonts w:ascii="Arial" w:hAnsi="Arial" w:cs="Arial"/>
          <w:sz w:val="22"/>
          <w:szCs w:val="24"/>
        </w:rPr>
        <w:t>relevant, the</w:t>
      </w:r>
      <w:r w:rsidR="00B20B37" w:rsidRPr="00186B14">
        <w:rPr>
          <w:rFonts w:ascii="Arial" w:hAnsi="Arial" w:cs="Arial"/>
          <w:sz w:val="22"/>
          <w:szCs w:val="24"/>
        </w:rPr>
        <w:t xml:space="preserve"> </w:t>
      </w:r>
      <w:r w:rsidR="006222BD" w:rsidRPr="00186B14">
        <w:rPr>
          <w:rFonts w:ascii="Arial" w:hAnsi="Arial" w:cs="Arial"/>
          <w:b/>
          <w:sz w:val="22"/>
          <w:szCs w:val="24"/>
        </w:rPr>
        <w:t>N</w:t>
      </w:r>
      <w:r w:rsidR="00A51257" w:rsidRPr="00186B14">
        <w:rPr>
          <w:rFonts w:ascii="Arial" w:hAnsi="Arial" w:cs="Arial"/>
          <w:b/>
          <w:sz w:val="22"/>
          <w:szCs w:val="24"/>
        </w:rPr>
        <w:t>ominated</w:t>
      </w:r>
      <w:r w:rsidR="006222BD" w:rsidRPr="00186B14">
        <w:rPr>
          <w:rFonts w:ascii="Arial" w:hAnsi="Arial" w:cs="Arial"/>
          <w:b/>
          <w:sz w:val="22"/>
          <w:szCs w:val="24"/>
        </w:rPr>
        <w:t xml:space="preserve"> P</w:t>
      </w:r>
      <w:r w:rsidR="00B20B37" w:rsidRPr="00186B14">
        <w:rPr>
          <w:rFonts w:ascii="Arial" w:hAnsi="Arial" w:cs="Arial"/>
          <w:b/>
          <w:sz w:val="22"/>
          <w:szCs w:val="24"/>
        </w:rPr>
        <w:t>erson</w:t>
      </w:r>
      <w:r w:rsidR="00B20B37" w:rsidRPr="00186B14">
        <w:rPr>
          <w:rFonts w:ascii="Arial" w:hAnsi="Arial" w:cs="Arial"/>
          <w:sz w:val="22"/>
          <w:szCs w:val="24"/>
        </w:rPr>
        <w:t xml:space="preserve"> will take full responsibility for the receiving and </w:t>
      </w:r>
      <w:r w:rsidR="005E1EDB" w:rsidRPr="00186B14">
        <w:rPr>
          <w:rFonts w:ascii="Arial" w:hAnsi="Arial" w:cs="Arial"/>
          <w:sz w:val="22"/>
          <w:szCs w:val="24"/>
        </w:rPr>
        <w:t xml:space="preserve">management of </w:t>
      </w:r>
      <w:r w:rsidR="00B20B37" w:rsidRPr="00186B14">
        <w:rPr>
          <w:rFonts w:ascii="Arial" w:hAnsi="Arial" w:cs="Arial"/>
          <w:sz w:val="22"/>
          <w:szCs w:val="24"/>
        </w:rPr>
        <w:t xml:space="preserve">the Direct Payment and for purchasing care services on behalf of the </w:t>
      </w:r>
      <w:r w:rsidR="006222BD" w:rsidRPr="00186B14">
        <w:rPr>
          <w:rFonts w:ascii="Arial" w:hAnsi="Arial" w:cs="Arial"/>
          <w:b/>
          <w:sz w:val="22"/>
          <w:szCs w:val="24"/>
        </w:rPr>
        <w:t>Service U</w:t>
      </w:r>
      <w:r w:rsidR="00B20B37" w:rsidRPr="00186B14">
        <w:rPr>
          <w:rFonts w:ascii="Arial" w:hAnsi="Arial" w:cs="Arial"/>
          <w:b/>
          <w:sz w:val="22"/>
          <w:szCs w:val="24"/>
        </w:rPr>
        <w:t>ser</w:t>
      </w:r>
      <w:r w:rsidR="00B20B37" w:rsidRPr="00186B14">
        <w:rPr>
          <w:rFonts w:ascii="Arial" w:hAnsi="Arial" w:cs="Arial"/>
          <w:sz w:val="22"/>
          <w:szCs w:val="24"/>
        </w:rPr>
        <w:t xml:space="preserve">. The </w:t>
      </w:r>
      <w:r w:rsidR="006222BD" w:rsidRPr="00186B14">
        <w:rPr>
          <w:rFonts w:ascii="Arial" w:hAnsi="Arial" w:cs="Arial"/>
          <w:b/>
          <w:sz w:val="22"/>
          <w:szCs w:val="24"/>
        </w:rPr>
        <w:t>N</w:t>
      </w:r>
      <w:r w:rsidR="004A0C11" w:rsidRPr="00186B14">
        <w:rPr>
          <w:rFonts w:ascii="Arial" w:hAnsi="Arial" w:cs="Arial"/>
          <w:b/>
          <w:sz w:val="22"/>
          <w:szCs w:val="24"/>
        </w:rPr>
        <w:t>ominated</w:t>
      </w:r>
      <w:r w:rsidR="00B20B37" w:rsidRPr="00186B14">
        <w:rPr>
          <w:rFonts w:ascii="Arial" w:hAnsi="Arial" w:cs="Arial"/>
          <w:b/>
          <w:sz w:val="22"/>
          <w:szCs w:val="24"/>
        </w:rPr>
        <w:t xml:space="preserve"> </w:t>
      </w:r>
      <w:r w:rsidR="006222BD" w:rsidRPr="00186B14">
        <w:rPr>
          <w:rFonts w:ascii="Arial" w:hAnsi="Arial" w:cs="Arial"/>
          <w:b/>
          <w:sz w:val="22"/>
          <w:szCs w:val="24"/>
        </w:rPr>
        <w:t>P</w:t>
      </w:r>
      <w:r w:rsidR="00B20B37" w:rsidRPr="00186B14">
        <w:rPr>
          <w:rFonts w:ascii="Arial" w:hAnsi="Arial" w:cs="Arial"/>
          <w:b/>
          <w:sz w:val="22"/>
          <w:szCs w:val="24"/>
        </w:rPr>
        <w:t>erson</w:t>
      </w:r>
      <w:r w:rsidR="00B20B37" w:rsidRPr="00186B14">
        <w:rPr>
          <w:rFonts w:ascii="Arial" w:hAnsi="Arial" w:cs="Arial"/>
          <w:sz w:val="22"/>
          <w:szCs w:val="24"/>
        </w:rPr>
        <w:t xml:space="preserve"> cannot be paid for managing the Direct Payment or for providing care support.</w:t>
      </w:r>
    </w:p>
    <w:p w14:paraId="7569D765" w14:textId="77777777" w:rsidR="00B25B72" w:rsidRPr="00186B14" w:rsidRDefault="00B25B72" w:rsidP="00CE5B6F">
      <w:pPr>
        <w:pStyle w:val="ListParagraph"/>
        <w:ind w:left="363" w:right="-21"/>
        <w:contextualSpacing/>
        <w:rPr>
          <w:rFonts w:ascii="Arial" w:hAnsi="Arial" w:cs="Arial"/>
          <w:sz w:val="22"/>
          <w:szCs w:val="24"/>
        </w:rPr>
      </w:pPr>
    </w:p>
    <w:p w14:paraId="78793739" w14:textId="77777777" w:rsidR="00B25B72" w:rsidRPr="00186B14" w:rsidRDefault="00B25B72" w:rsidP="00CE5B6F">
      <w:pPr>
        <w:pStyle w:val="ListParagraph"/>
        <w:numPr>
          <w:ilvl w:val="0"/>
          <w:numId w:val="50"/>
        </w:numPr>
        <w:ind w:left="363" w:right="-21"/>
        <w:contextualSpacing/>
        <w:rPr>
          <w:rFonts w:ascii="Arial" w:hAnsi="Arial" w:cs="Arial"/>
          <w:sz w:val="22"/>
          <w:szCs w:val="24"/>
        </w:rPr>
      </w:pPr>
      <w:r w:rsidRPr="00186B14">
        <w:rPr>
          <w:rFonts w:ascii="Arial" w:hAnsi="Arial" w:cs="Arial"/>
          <w:sz w:val="22"/>
          <w:szCs w:val="24"/>
        </w:rPr>
        <w:t xml:space="preserve">The </w:t>
      </w:r>
      <w:r w:rsidR="00E8394E" w:rsidRPr="00186B14">
        <w:rPr>
          <w:rFonts w:ascii="Arial" w:hAnsi="Arial" w:cs="Arial"/>
          <w:sz w:val="22"/>
          <w:szCs w:val="24"/>
        </w:rPr>
        <w:t>Service User or Nominated Person</w:t>
      </w:r>
      <w:r w:rsidRPr="00186B14">
        <w:rPr>
          <w:rFonts w:ascii="Arial" w:hAnsi="Arial" w:cs="Arial"/>
          <w:sz w:val="22"/>
          <w:szCs w:val="24"/>
        </w:rPr>
        <w:t xml:space="preserve"> who agrees to take responsibility for the Direct Payment and signs this agreement is known as the </w:t>
      </w:r>
      <w:r w:rsidRPr="00186B14">
        <w:rPr>
          <w:rFonts w:ascii="Arial" w:hAnsi="Arial" w:cs="Arial"/>
          <w:b/>
          <w:sz w:val="22"/>
          <w:szCs w:val="24"/>
        </w:rPr>
        <w:t>Recipient</w:t>
      </w:r>
      <w:r w:rsidR="00A71896" w:rsidRPr="00186B14">
        <w:rPr>
          <w:rFonts w:ascii="Arial" w:hAnsi="Arial" w:cs="Arial"/>
          <w:i/>
          <w:sz w:val="22"/>
          <w:szCs w:val="24"/>
        </w:rPr>
        <w:t>.</w:t>
      </w:r>
    </w:p>
    <w:p w14:paraId="5D487786" w14:textId="77777777" w:rsidR="00B20B37" w:rsidRPr="00186B14" w:rsidRDefault="00B20B37" w:rsidP="00CE5B6F">
      <w:pPr>
        <w:pStyle w:val="ListParagraph"/>
        <w:ind w:left="363" w:right="-21"/>
        <w:contextualSpacing/>
        <w:rPr>
          <w:rFonts w:ascii="Arial" w:hAnsi="Arial" w:cs="Arial"/>
          <w:sz w:val="22"/>
          <w:szCs w:val="24"/>
        </w:rPr>
      </w:pPr>
    </w:p>
    <w:p w14:paraId="401E2639" w14:textId="77777777" w:rsidR="00B20B37" w:rsidRPr="00186B14" w:rsidRDefault="00B20B37" w:rsidP="00CE5B6F">
      <w:pPr>
        <w:pStyle w:val="ListParagraph"/>
        <w:numPr>
          <w:ilvl w:val="0"/>
          <w:numId w:val="50"/>
        </w:numPr>
        <w:ind w:left="363" w:right="-21"/>
        <w:contextualSpacing/>
        <w:rPr>
          <w:rFonts w:ascii="Arial" w:hAnsi="Arial" w:cs="Arial"/>
          <w:sz w:val="22"/>
          <w:szCs w:val="24"/>
        </w:rPr>
      </w:pPr>
      <w:r w:rsidRPr="00186B14">
        <w:rPr>
          <w:rFonts w:ascii="Arial" w:hAnsi="Arial" w:cs="Arial"/>
          <w:b/>
          <w:sz w:val="22"/>
          <w:szCs w:val="24"/>
        </w:rPr>
        <w:t>Direct Payments Support Services</w:t>
      </w:r>
      <w:r w:rsidRPr="00186B14">
        <w:rPr>
          <w:rFonts w:ascii="Arial" w:hAnsi="Arial" w:cs="Arial"/>
          <w:sz w:val="22"/>
          <w:szCs w:val="24"/>
        </w:rPr>
        <w:t xml:space="preserve"> are provided by Sefton Carers Centre, 27-37 South Road, Waterloo L22 5</w:t>
      </w:r>
      <w:r w:rsidR="002C5B9A" w:rsidRPr="00186B14">
        <w:rPr>
          <w:rFonts w:ascii="Arial" w:hAnsi="Arial" w:cs="Arial"/>
          <w:sz w:val="22"/>
          <w:szCs w:val="24"/>
        </w:rPr>
        <w:t xml:space="preserve">PE </w:t>
      </w:r>
      <w:r w:rsidRPr="00186B14">
        <w:rPr>
          <w:rFonts w:ascii="Arial" w:hAnsi="Arial" w:cs="Arial"/>
          <w:sz w:val="22"/>
          <w:szCs w:val="24"/>
        </w:rPr>
        <w:t>in partnership with Sefton MBC.</w:t>
      </w:r>
    </w:p>
    <w:p w14:paraId="5FAD2AAD" w14:textId="77777777" w:rsidR="00C521B0" w:rsidRPr="00186B14" w:rsidRDefault="00C521B0" w:rsidP="00CE5B6F">
      <w:pPr>
        <w:ind w:left="720" w:right="-21" w:hanging="720"/>
        <w:contextualSpacing/>
        <w:rPr>
          <w:rFonts w:ascii="Arial" w:hAnsi="Arial" w:cs="Arial"/>
          <w:b/>
          <w:sz w:val="22"/>
          <w:szCs w:val="24"/>
        </w:rPr>
      </w:pPr>
    </w:p>
    <w:p w14:paraId="114B241D" w14:textId="77777777" w:rsidR="00FE5F48" w:rsidRPr="00186B14" w:rsidRDefault="00FE5F48" w:rsidP="00CE5B6F">
      <w:pPr>
        <w:ind w:left="720" w:right="-21" w:hanging="720"/>
        <w:contextualSpacing/>
        <w:rPr>
          <w:rFonts w:ascii="Arial" w:hAnsi="Arial" w:cs="Arial"/>
          <w:b/>
          <w:sz w:val="22"/>
          <w:szCs w:val="24"/>
        </w:rPr>
      </w:pPr>
    </w:p>
    <w:p w14:paraId="0AB52A48" w14:textId="77777777" w:rsidR="009E64B3" w:rsidRPr="00186B14" w:rsidRDefault="00CE3230" w:rsidP="00CE5B6F">
      <w:pPr>
        <w:ind w:left="720" w:right="-21" w:hanging="720"/>
        <w:contextualSpacing/>
        <w:rPr>
          <w:rFonts w:ascii="Arial" w:hAnsi="Arial" w:cs="Arial"/>
          <w:b/>
          <w:sz w:val="22"/>
          <w:szCs w:val="24"/>
        </w:rPr>
      </w:pPr>
      <w:r w:rsidRPr="00186B14">
        <w:rPr>
          <w:rFonts w:ascii="Arial" w:hAnsi="Arial" w:cs="Arial"/>
          <w:b/>
          <w:sz w:val="22"/>
          <w:szCs w:val="24"/>
        </w:rPr>
        <w:t xml:space="preserve">Your </w:t>
      </w:r>
      <w:r w:rsidR="00244FEA" w:rsidRPr="00186B14">
        <w:rPr>
          <w:rFonts w:ascii="Arial" w:hAnsi="Arial" w:cs="Arial"/>
          <w:b/>
          <w:sz w:val="22"/>
          <w:szCs w:val="24"/>
        </w:rPr>
        <w:t>D</w:t>
      </w:r>
      <w:r w:rsidRPr="00186B14">
        <w:rPr>
          <w:rFonts w:ascii="Arial" w:hAnsi="Arial" w:cs="Arial"/>
          <w:b/>
          <w:sz w:val="22"/>
          <w:szCs w:val="24"/>
        </w:rPr>
        <w:t xml:space="preserve">irect </w:t>
      </w:r>
      <w:r w:rsidR="00244FEA" w:rsidRPr="00186B14">
        <w:rPr>
          <w:rFonts w:ascii="Arial" w:hAnsi="Arial" w:cs="Arial"/>
          <w:b/>
          <w:sz w:val="22"/>
          <w:szCs w:val="24"/>
        </w:rPr>
        <w:t>P</w:t>
      </w:r>
      <w:r w:rsidRPr="00186B14">
        <w:rPr>
          <w:rFonts w:ascii="Arial" w:hAnsi="Arial" w:cs="Arial"/>
          <w:b/>
          <w:sz w:val="22"/>
          <w:szCs w:val="24"/>
        </w:rPr>
        <w:t>ayment</w:t>
      </w:r>
    </w:p>
    <w:p w14:paraId="6323B30B" w14:textId="77777777" w:rsidR="00FE5F48" w:rsidRPr="00186B14" w:rsidRDefault="00FE5F48" w:rsidP="00CE5B6F">
      <w:pPr>
        <w:ind w:left="720" w:right="-21" w:hanging="720"/>
        <w:contextualSpacing/>
        <w:rPr>
          <w:rFonts w:ascii="Arial" w:hAnsi="Arial" w:cs="Arial"/>
          <w:b/>
          <w:sz w:val="22"/>
          <w:szCs w:val="24"/>
        </w:rPr>
      </w:pPr>
    </w:p>
    <w:p w14:paraId="6B98913F" w14:textId="77777777" w:rsidR="007531E8" w:rsidRPr="006B071E" w:rsidRDefault="007531E8" w:rsidP="006B071E">
      <w:pPr>
        <w:pStyle w:val="ListParagraph"/>
        <w:numPr>
          <w:ilvl w:val="0"/>
          <w:numId w:val="50"/>
        </w:numPr>
        <w:ind w:left="426" w:right="-21"/>
        <w:contextualSpacing/>
        <w:rPr>
          <w:rFonts w:ascii="Arial" w:hAnsi="Arial" w:cs="Arial"/>
          <w:sz w:val="22"/>
          <w:szCs w:val="24"/>
        </w:rPr>
      </w:pPr>
      <w:r w:rsidRPr="006B071E">
        <w:rPr>
          <w:rFonts w:ascii="Arial" w:hAnsi="Arial" w:cs="Arial"/>
          <w:sz w:val="22"/>
          <w:szCs w:val="24"/>
        </w:rPr>
        <w:t xml:space="preserve">The </w:t>
      </w:r>
      <w:r w:rsidRPr="006B071E">
        <w:rPr>
          <w:rFonts w:ascii="Arial" w:hAnsi="Arial" w:cs="Arial"/>
          <w:b/>
          <w:sz w:val="22"/>
          <w:szCs w:val="24"/>
        </w:rPr>
        <w:t>Council</w:t>
      </w:r>
      <w:r w:rsidRPr="006B071E">
        <w:rPr>
          <w:rFonts w:ascii="Arial" w:hAnsi="Arial" w:cs="Arial"/>
          <w:sz w:val="22"/>
          <w:szCs w:val="24"/>
        </w:rPr>
        <w:t xml:space="preserve"> has carried out an assessment of the </w:t>
      </w:r>
      <w:r w:rsidRPr="006B071E">
        <w:rPr>
          <w:rFonts w:ascii="Arial" w:hAnsi="Arial" w:cs="Arial"/>
          <w:b/>
          <w:sz w:val="22"/>
          <w:szCs w:val="24"/>
        </w:rPr>
        <w:t>Service User’s</w:t>
      </w:r>
      <w:r w:rsidRPr="006B071E">
        <w:rPr>
          <w:rFonts w:ascii="Arial" w:hAnsi="Arial" w:cs="Arial"/>
          <w:sz w:val="22"/>
          <w:szCs w:val="24"/>
        </w:rPr>
        <w:t xml:space="preserve"> care support needs and </w:t>
      </w:r>
      <w:r w:rsidR="0034619C" w:rsidRPr="006B071E">
        <w:rPr>
          <w:rFonts w:ascii="Arial" w:hAnsi="Arial" w:cs="Arial"/>
          <w:sz w:val="22"/>
          <w:szCs w:val="24"/>
        </w:rPr>
        <w:t>is</w:t>
      </w:r>
      <w:r w:rsidRPr="006B071E">
        <w:rPr>
          <w:rFonts w:ascii="Arial" w:hAnsi="Arial" w:cs="Arial"/>
          <w:sz w:val="22"/>
          <w:szCs w:val="24"/>
        </w:rPr>
        <w:t xml:space="preserve"> willing to </w:t>
      </w:r>
      <w:r w:rsidR="00170503" w:rsidRPr="006B071E">
        <w:rPr>
          <w:rFonts w:ascii="Arial" w:hAnsi="Arial" w:cs="Arial"/>
          <w:sz w:val="22"/>
          <w:szCs w:val="24"/>
        </w:rPr>
        <w:t xml:space="preserve">make a </w:t>
      </w:r>
      <w:r w:rsidR="00E8394E" w:rsidRPr="006B071E">
        <w:rPr>
          <w:rFonts w:ascii="Arial" w:hAnsi="Arial" w:cs="Arial"/>
          <w:sz w:val="22"/>
          <w:szCs w:val="24"/>
        </w:rPr>
        <w:t>D</w:t>
      </w:r>
      <w:r w:rsidR="00170503" w:rsidRPr="006B071E">
        <w:rPr>
          <w:rFonts w:ascii="Arial" w:hAnsi="Arial" w:cs="Arial"/>
          <w:sz w:val="22"/>
          <w:szCs w:val="24"/>
        </w:rPr>
        <w:t xml:space="preserve">irect </w:t>
      </w:r>
      <w:r w:rsidR="00E8394E" w:rsidRPr="006B071E">
        <w:rPr>
          <w:rFonts w:ascii="Arial" w:hAnsi="Arial" w:cs="Arial"/>
          <w:sz w:val="22"/>
          <w:szCs w:val="24"/>
        </w:rPr>
        <w:t>P</w:t>
      </w:r>
      <w:r w:rsidR="00170503" w:rsidRPr="006B071E">
        <w:rPr>
          <w:rFonts w:ascii="Arial" w:hAnsi="Arial" w:cs="Arial"/>
          <w:sz w:val="22"/>
          <w:szCs w:val="24"/>
        </w:rPr>
        <w:t xml:space="preserve">ayment to enable </w:t>
      </w:r>
      <w:r w:rsidR="00E8394E" w:rsidRPr="006B071E">
        <w:rPr>
          <w:rFonts w:ascii="Arial" w:hAnsi="Arial" w:cs="Arial"/>
          <w:sz w:val="22"/>
          <w:szCs w:val="24"/>
        </w:rPr>
        <w:t xml:space="preserve">the Service User </w:t>
      </w:r>
      <w:r w:rsidR="00170503" w:rsidRPr="006B071E">
        <w:rPr>
          <w:rFonts w:ascii="Arial" w:hAnsi="Arial" w:cs="Arial"/>
          <w:sz w:val="22"/>
          <w:szCs w:val="24"/>
        </w:rPr>
        <w:t>to obtain the services identified.</w:t>
      </w:r>
      <w:r w:rsidR="00CA471D" w:rsidRPr="006B071E">
        <w:rPr>
          <w:rFonts w:ascii="Arial" w:hAnsi="Arial" w:cs="Arial"/>
          <w:sz w:val="22"/>
          <w:szCs w:val="24"/>
        </w:rPr>
        <w:t xml:space="preserve"> The calculation of the </w:t>
      </w:r>
      <w:r w:rsidR="00E8394E" w:rsidRPr="006B071E">
        <w:rPr>
          <w:rFonts w:ascii="Arial" w:hAnsi="Arial" w:cs="Arial"/>
          <w:sz w:val="22"/>
          <w:szCs w:val="24"/>
        </w:rPr>
        <w:t>D</w:t>
      </w:r>
      <w:r w:rsidR="00CA471D" w:rsidRPr="006B071E">
        <w:rPr>
          <w:rFonts w:ascii="Arial" w:hAnsi="Arial" w:cs="Arial"/>
          <w:sz w:val="22"/>
          <w:szCs w:val="24"/>
        </w:rPr>
        <w:t xml:space="preserve">irect </w:t>
      </w:r>
      <w:r w:rsidR="00E8394E" w:rsidRPr="006B071E">
        <w:rPr>
          <w:rFonts w:ascii="Arial" w:hAnsi="Arial" w:cs="Arial"/>
          <w:sz w:val="22"/>
          <w:szCs w:val="24"/>
        </w:rPr>
        <w:t>P</w:t>
      </w:r>
      <w:r w:rsidR="00CA471D" w:rsidRPr="006B071E">
        <w:rPr>
          <w:rFonts w:ascii="Arial" w:hAnsi="Arial" w:cs="Arial"/>
          <w:sz w:val="22"/>
          <w:szCs w:val="24"/>
        </w:rPr>
        <w:t xml:space="preserve">ayment will be based on the assessment and will be reviewed annually. </w:t>
      </w:r>
    </w:p>
    <w:p w14:paraId="57091F70" w14:textId="77777777" w:rsidR="007146BB" w:rsidRPr="00186B14" w:rsidRDefault="007146BB" w:rsidP="00CE5B6F">
      <w:pPr>
        <w:ind w:left="360" w:right="-21"/>
        <w:contextualSpacing/>
        <w:rPr>
          <w:rFonts w:ascii="Arial" w:hAnsi="Arial" w:cs="Arial"/>
          <w:sz w:val="22"/>
          <w:szCs w:val="24"/>
        </w:rPr>
      </w:pPr>
    </w:p>
    <w:p w14:paraId="1407E7C7" w14:textId="77777777" w:rsidR="00CE3230" w:rsidRPr="00186B14" w:rsidRDefault="00CE3230"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agrees to use the </w:t>
      </w:r>
      <w:r w:rsidR="003A0BFE" w:rsidRPr="00186B14">
        <w:rPr>
          <w:rFonts w:ascii="Arial" w:hAnsi="Arial" w:cs="Arial"/>
          <w:sz w:val="22"/>
          <w:szCs w:val="24"/>
        </w:rPr>
        <w:t>D</w:t>
      </w:r>
      <w:r w:rsidRPr="00186B14">
        <w:rPr>
          <w:rFonts w:ascii="Arial" w:hAnsi="Arial" w:cs="Arial"/>
          <w:sz w:val="22"/>
          <w:szCs w:val="24"/>
        </w:rPr>
        <w:t xml:space="preserve">irect </w:t>
      </w:r>
      <w:r w:rsidR="003A0BFE" w:rsidRPr="00186B14">
        <w:rPr>
          <w:rFonts w:ascii="Arial" w:hAnsi="Arial" w:cs="Arial"/>
          <w:sz w:val="22"/>
          <w:szCs w:val="24"/>
        </w:rPr>
        <w:t>P</w:t>
      </w:r>
      <w:r w:rsidR="00A019C0" w:rsidRPr="00186B14">
        <w:rPr>
          <w:rFonts w:ascii="Arial" w:hAnsi="Arial" w:cs="Arial"/>
          <w:sz w:val="22"/>
          <w:szCs w:val="24"/>
        </w:rPr>
        <w:t>ayment to meet the O</w:t>
      </w:r>
      <w:r w:rsidRPr="00186B14">
        <w:rPr>
          <w:rFonts w:ascii="Arial" w:hAnsi="Arial" w:cs="Arial"/>
          <w:sz w:val="22"/>
          <w:szCs w:val="24"/>
        </w:rPr>
        <w:t xml:space="preserve">utcomes identified in the </w:t>
      </w:r>
      <w:r w:rsidR="00E8394E" w:rsidRPr="00186B14">
        <w:rPr>
          <w:rFonts w:ascii="Arial" w:hAnsi="Arial" w:cs="Arial"/>
          <w:sz w:val="22"/>
          <w:szCs w:val="24"/>
        </w:rPr>
        <w:t>Service User’s</w:t>
      </w:r>
      <w:r w:rsidRPr="00186B14">
        <w:rPr>
          <w:rFonts w:ascii="Arial" w:hAnsi="Arial" w:cs="Arial"/>
          <w:sz w:val="22"/>
          <w:szCs w:val="24"/>
        </w:rPr>
        <w:t xml:space="preserve"> care and support plan. The money paid as a </w:t>
      </w:r>
      <w:r w:rsidR="00E8394E" w:rsidRPr="00186B14">
        <w:rPr>
          <w:rFonts w:ascii="Arial" w:hAnsi="Arial" w:cs="Arial"/>
          <w:sz w:val="22"/>
          <w:szCs w:val="24"/>
        </w:rPr>
        <w:t>D</w:t>
      </w:r>
      <w:r w:rsidRPr="00186B14">
        <w:rPr>
          <w:rFonts w:ascii="Arial" w:hAnsi="Arial" w:cs="Arial"/>
          <w:sz w:val="22"/>
          <w:szCs w:val="24"/>
        </w:rPr>
        <w:t xml:space="preserve">irect </w:t>
      </w:r>
      <w:r w:rsidR="00E8394E" w:rsidRPr="00186B14">
        <w:rPr>
          <w:rFonts w:ascii="Arial" w:hAnsi="Arial" w:cs="Arial"/>
          <w:sz w:val="22"/>
          <w:szCs w:val="24"/>
        </w:rPr>
        <w:t>P</w:t>
      </w:r>
      <w:r w:rsidRPr="00186B14">
        <w:rPr>
          <w:rFonts w:ascii="Arial" w:hAnsi="Arial" w:cs="Arial"/>
          <w:sz w:val="22"/>
          <w:szCs w:val="24"/>
        </w:rPr>
        <w:t xml:space="preserve">ayment remains the property of the </w:t>
      </w:r>
      <w:r w:rsidRPr="00186B14">
        <w:rPr>
          <w:rFonts w:ascii="Arial" w:hAnsi="Arial" w:cs="Arial"/>
          <w:b/>
          <w:sz w:val="22"/>
          <w:szCs w:val="24"/>
        </w:rPr>
        <w:t>Council</w:t>
      </w:r>
      <w:r w:rsidRPr="00186B14">
        <w:rPr>
          <w:rFonts w:ascii="Arial" w:hAnsi="Arial" w:cs="Arial"/>
          <w:sz w:val="22"/>
          <w:szCs w:val="24"/>
        </w:rPr>
        <w:t xml:space="preserve"> until it has been used </w:t>
      </w:r>
      <w:r w:rsidR="0034619C" w:rsidRPr="00186B14">
        <w:rPr>
          <w:rFonts w:ascii="Arial" w:hAnsi="Arial" w:cs="Arial"/>
          <w:sz w:val="22"/>
          <w:szCs w:val="24"/>
        </w:rPr>
        <w:t xml:space="preserve">in </w:t>
      </w:r>
      <w:r w:rsidRPr="00186B14">
        <w:rPr>
          <w:rFonts w:ascii="Arial" w:hAnsi="Arial" w:cs="Arial"/>
          <w:sz w:val="22"/>
          <w:szCs w:val="24"/>
        </w:rPr>
        <w:t>this way.</w:t>
      </w:r>
    </w:p>
    <w:p w14:paraId="0E5379D7" w14:textId="77777777" w:rsidR="00ED6D9C" w:rsidRPr="00186B14" w:rsidRDefault="00ED6D9C" w:rsidP="00CE5B6F">
      <w:pPr>
        <w:pStyle w:val="ListParagraph"/>
        <w:ind w:left="360" w:right="-21"/>
        <w:contextualSpacing/>
        <w:rPr>
          <w:rFonts w:ascii="Arial" w:hAnsi="Arial" w:cs="Arial"/>
          <w:sz w:val="22"/>
          <w:szCs w:val="24"/>
        </w:rPr>
      </w:pPr>
    </w:p>
    <w:p w14:paraId="3375D797" w14:textId="77777777" w:rsidR="00931F03" w:rsidRPr="00186B14" w:rsidRDefault="00931F03"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Decision making regardin</w:t>
      </w:r>
      <w:r w:rsidR="007A7EBB" w:rsidRPr="00186B14">
        <w:rPr>
          <w:rFonts w:ascii="Arial" w:hAnsi="Arial" w:cs="Arial"/>
          <w:sz w:val="22"/>
          <w:szCs w:val="24"/>
        </w:rPr>
        <w:t xml:space="preserve">g the use of the </w:t>
      </w:r>
      <w:r w:rsidR="00E8394E" w:rsidRPr="00186B14">
        <w:rPr>
          <w:rFonts w:ascii="Arial" w:hAnsi="Arial" w:cs="Arial"/>
          <w:sz w:val="22"/>
          <w:szCs w:val="24"/>
        </w:rPr>
        <w:t>D</w:t>
      </w:r>
      <w:r w:rsidR="007A7EBB" w:rsidRPr="00186B14">
        <w:rPr>
          <w:rFonts w:ascii="Arial" w:hAnsi="Arial" w:cs="Arial"/>
          <w:sz w:val="22"/>
          <w:szCs w:val="24"/>
        </w:rPr>
        <w:t xml:space="preserve">irect </w:t>
      </w:r>
      <w:r w:rsidR="00E8394E" w:rsidRPr="00186B14">
        <w:rPr>
          <w:rFonts w:ascii="Arial" w:hAnsi="Arial" w:cs="Arial"/>
          <w:sz w:val="22"/>
          <w:szCs w:val="24"/>
        </w:rPr>
        <w:t>P</w:t>
      </w:r>
      <w:r w:rsidR="007A7EBB" w:rsidRPr="00186B14">
        <w:rPr>
          <w:rFonts w:ascii="Arial" w:hAnsi="Arial" w:cs="Arial"/>
          <w:sz w:val="22"/>
          <w:szCs w:val="24"/>
        </w:rPr>
        <w:t xml:space="preserve">ayment, in accordance with the assessed care support plan, </w:t>
      </w:r>
      <w:r w:rsidRPr="00186B14">
        <w:rPr>
          <w:rFonts w:ascii="Arial" w:hAnsi="Arial" w:cs="Arial"/>
          <w:sz w:val="22"/>
          <w:szCs w:val="24"/>
        </w:rPr>
        <w:t xml:space="preserve">remains the responsibility of the </w:t>
      </w:r>
      <w:r w:rsidRPr="00186B14">
        <w:rPr>
          <w:rFonts w:ascii="Arial" w:hAnsi="Arial" w:cs="Arial"/>
          <w:b/>
          <w:sz w:val="22"/>
          <w:szCs w:val="24"/>
        </w:rPr>
        <w:t>Recipient</w:t>
      </w:r>
      <w:r w:rsidRPr="00186B14">
        <w:rPr>
          <w:rFonts w:ascii="Arial" w:hAnsi="Arial" w:cs="Arial"/>
          <w:sz w:val="22"/>
          <w:szCs w:val="24"/>
        </w:rPr>
        <w:t xml:space="preserve"> and cannot be devolved.</w:t>
      </w:r>
    </w:p>
    <w:p w14:paraId="4ADC9552" w14:textId="77777777" w:rsidR="00C24C1C" w:rsidRPr="00186B14" w:rsidRDefault="00C24C1C" w:rsidP="00CE5B6F">
      <w:pPr>
        <w:ind w:right="-21"/>
        <w:contextualSpacing/>
        <w:rPr>
          <w:rFonts w:ascii="Arial" w:hAnsi="Arial" w:cs="Arial"/>
          <w:sz w:val="22"/>
          <w:szCs w:val="24"/>
        </w:rPr>
      </w:pPr>
    </w:p>
    <w:p w14:paraId="0B593FFC" w14:textId="77777777" w:rsidR="00C24C1C" w:rsidRPr="00186B14" w:rsidRDefault="00C24C1C"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00E8394E" w:rsidRPr="00186B14">
        <w:rPr>
          <w:rFonts w:ascii="Arial" w:hAnsi="Arial" w:cs="Arial"/>
          <w:sz w:val="22"/>
          <w:szCs w:val="24"/>
        </w:rPr>
        <w:t>D</w:t>
      </w:r>
      <w:r w:rsidRPr="00186B14">
        <w:rPr>
          <w:rFonts w:ascii="Arial" w:hAnsi="Arial" w:cs="Arial"/>
          <w:sz w:val="22"/>
          <w:szCs w:val="24"/>
        </w:rPr>
        <w:t xml:space="preserve">irect </w:t>
      </w:r>
      <w:r w:rsidR="00E8394E" w:rsidRPr="00186B14">
        <w:rPr>
          <w:rFonts w:ascii="Arial" w:hAnsi="Arial" w:cs="Arial"/>
          <w:sz w:val="22"/>
          <w:szCs w:val="24"/>
        </w:rPr>
        <w:t>P</w:t>
      </w:r>
      <w:r w:rsidRPr="00186B14">
        <w:rPr>
          <w:rFonts w:ascii="Arial" w:hAnsi="Arial" w:cs="Arial"/>
          <w:sz w:val="22"/>
          <w:szCs w:val="24"/>
        </w:rPr>
        <w:t xml:space="preserve">ayment must be paid into a </w:t>
      </w:r>
      <w:r w:rsidR="00A019C0" w:rsidRPr="00186B14">
        <w:rPr>
          <w:rFonts w:ascii="Arial" w:hAnsi="Arial" w:cs="Arial"/>
          <w:sz w:val="22"/>
          <w:szCs w:val="24"/>
        </w:rPr>
        <w:t>Nominated A</w:t>
      </w:r>
      <w:r w:rsidRPr="00186B14">
        <w:rPr>
          <w:rFonts w:ascii="Arial" w:hAnsi="Arial" w:cs="Arial"/>
          <w:sz w:val="22"/>
          <w:szCs w:val="24"/>
        </w:rPr>
        <w:t xml:space="preserve">ccount in the </w:t>
      </w:r>
      <w:r w:rsidRPr="00186B14">
        <w:rPr>
          <w:rFonts w:ascii="Arial" w:hAnsi="Arial" w:cs="Arial"/>
          <w:b/>
          <w:sz w:val="22"/>
          <w:szCs w:val="24"/>
        </w:rPr>
        <w:t>Recipients</w:t>
      </w:r>
      <w:r w:rsidRPr="00186B14">
        <w:rPr>
          <w:rFonts w:ascii="Arial" w:hAnsi="Arial" w:cs="Arial"/>
          <w:sz w:val="22"/>
          <w:szCs w:val="24"/>
        </w:rPr>
        <w:t xml:space="preserve"> name</w:t>
      </w:r>
      <w:r w:rsidR="00C667DB" w:rsidRPr="00186B14">
        <w:rPr>
          <w:rFonts w:ascii="Arial" w:hAnsi="Arial" w:cs="Arial"/>
          <w:sz w:val="22"/>
          <w:szCs w:val="24"/>
        </w:rPr>
        <w:t xml:space="preserve"> and can only be used for</w:t>
      </w:r>
      <w:r w:rsidRPr="00186B14">
        <w:rPr>
          <w:rFonts w:ascii="Arial" w:hAnsi="Arial" w:cs="Arial"/>
          <w:sz w:val="22"/>
          <w:szCs w:val="24"/>
        </w:rPr>
        <w:t xml:space="preserve"> transactions in respect </w:t>
      </w:r>
      <w:r w:rsidR="00C667DB" w:rsidRPr="00186B14">
        <w:rPr>
          <w:rFonts w:ascii="Arial" w:hAnsi="Arial" w:cs="Arial"/>
          <w:sz w:val="22"/>
          <w:szCs w:val="24"/>
        </w:rPr>
        <w:t>to</w:t>
      </w:r>
      <w:r w:rsidRPr="00186B14">
        <w:rPr>
          <w:rFonts w:ascii="Arial" w:hAnsi="Arial" w:cs="Arial"/>
          <w:sz w:val="22"/>
          <w:szCs w:val="24"/>
        </w:rPr>
        <w:t xml:space="preserve"> the </w:t>
      </w:r>
      <w:r w:rsidR="00E8394E" w:rsidRPr="00186B14">
        <w:rPr>
          <w:rFonts w:ascii="Arial" w:hAnsi="Arial" w:cs="Arial"/>
          <w:sz w:val="22"/>
          <w:szCs w:val="24"/>
        </w:rPr>
        <w:t>D</w:t>
      </w:r>
      <w:r w:rsidRPr="00186B14">
        <w:rPr>
          <w:rFonts w:ascii="Arial" w:hAnsi="Arial" w:cs="Arial"/>
          <w:sz w:val="22"/>
          <w:szCs w:val="24"/>
        </w:rPr>
        <w:t xml:space="preserve">irect </w:t>
      </w:r>
      <w:r w:rsidR="00E8394E" w:rsidRPr="00186B14">
        <w:rPr>
          <w:rFonts w:ascii="Arial" w:hAnsi="Arial" w:cs="Arial"/>
          <w:sz w:val="22"/>
          <w:szCs w:val="24"/>
        </w:rPr>
        <w:t>P</w:t>
      </w:r>
      <w:r w:rsidR="00C43439" w:rsidRPr="00186B14">
        <w:rPr>
          <w:rFonts w:ascii="Arial" w:hAnsi="Arial" w:cs="Arial"/>
          <w:sz w:val="22"/>
          <w:szCs w:val="24"/>
        </w:rPr>
        <w:t>ayment, any Assessed Client C</w:t>
      </w:r>
      <w:r w:rsidRPr="00186B14">
        <w:rPr>
          <w:rFonts w:ascii="Arial" w:hAnsi="Arial" w:cs="Arial"/>
          <w:sz w:val="22"/>
          <w:szCs w:val="24"/>
        </w:rPr>
        <w:t xml:space="preserve">ontribution and ‘top up’ contributions.  Money will be held solely in this account, under the terms of this agreement, and will not be transferred to any other account without agreement of the </w:t>
      </w:r>
      <w:r w:rsidRPr="00186B14">
        <w:rPr>
          <w:rFonts w:ascii="Arial" w:hAnsi="Arial" w:cs="Arial"/>
          <w:b/>
          <w:sz w:val="22"/>
          <w:szCs w:val="24"/>
        </w:rPr>
        <w:t>Council.</w:t>
      </w:r>
    </w:p>
    <w:p w14:paraId="79F86E2D" w14:textId="77777777" w:rsidR="00C24C1C" w:rsidRPr="00186B14" w:rsidRDefault="00C24C1C" w:rsidP="00CE5B6F">
      <w:pPr>
        <w:pStyle w:val="ListParagraph"/>
        <w:ind w:left="360" w:right="-21"/>
        <w:contextualSpacing/>
        <w:rPr>
          <w:rFonts w:ascii="Arial" w:hAnsi="Arial" w:cs="Arial"/>
          <w:sz w:val="22"/>
          <w:szCs w:val="24"/>
        </w:rPr>
      </w:pPr>
    </w:p>
    <w:p w14:paraId="4AA7A710" w14:textId="77777777" w:rsidR="00C24C1C" w:rsidRPr="00186B14" w:rsidRDefault="00C24C1C"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Nominated account for </w:t>
      </w:r>
      <w:r w:rsidR="00244FEA" w:rsidRPr="00186B14">
        <w:rPr>
          <w:rFonts w:ascii="Arial" w:hAnsi="Arial" w:cs="Arial"/>
          <w:sz w:val="22"/>
          <w:szCs w:val="24"/>
        </w:rPr>
        <w:t>D</w:t>
      </w:r>
      <w:r w:rsidRPr="00186B14">
        <w:rPr>
          <w:rFonts w:ascii="Arial" w:hAnsi="Arial" w:cs="Arial"/>
          <w:sz w:val="22"/>
          <w:szCs w:val="24"/>
        </w:rPr>
        <w:t xml:space="preserve">irect </w:t>
      </w:r>
      <w:r w:rsidR="00244FEA" w:rsidRPr="00186B14">
        <w:rPr>
          <w:rFonts w:ascii="Arial" w:hAnsi="Arial" w:cs="Arial"/>
          <w:sz w:val="22"/>
          <w:szCs w:val="24"/>
        </w:rPr>
        <w:t>P</w:t>
      </w:r>
      <w:r w:rsidRPr="00186B14">
        <w:rPr>
          <w:rFonts w:ascii="Arial" w:hAnsi="Arial" w:cs="Arial"/>
          <w:sz w:val="22"/>
          <w:szCs w:val="24"/>
        </w:rPr>
        <w:t xml:space="preserve">ayment is </w:t>
      </w:r>
    </w:p>
    <w:p w14:paraId="1CC0EE40" w14:textId="77777777" w:rsidR="00931F03" w:rsidRPr="00186B14" w:rsidRDefault="00214CAD" w:rsidP="00CE5B6F">
      <w:pPr>
        <w:ind w:left="360" w:right="-21"/>
        <w:contextualSpacing/>
        <w:rPr>
          <w:rFonts w:ascii="Arial" w:hAnsi="Arial" w:cs="Arial"/>
          <w:sz w:val="22"/>
          <w:szCs w:val="24"/>
        </w:rPr>
      </w:pPr>
      <w:r w:rsidRPr="00186B14">
        <w:rPr>
          <w:rFonts w:ascii="Arial" w:hAnsi="Arial" w:cs="Arial"/>
          <w:sz w:val="22"/>
          <w:szCs w:val="24"/>
        </w:rPr>
        <w:t>Bank Name</w:t>
      </w:r>
      <w:r w:rsidR="00931F03" w:rsidRPr="00186B14">
        <w:rPr>
          <w:rFonts w:ascii="Arial" w:hAnsi="Arial" w:cs="Arial"/>
          <w:sz w:val="22"/>
          <w:szCs w:val="24"/>
        </w:rPr>
        <w:t>:</w:t>
      </w:r>
      <w:r w:rsidR="00931F03" w:rsidRPr="00186B14">
        <w:rPr>
          <w:rFonts w:ascii="Arial" w:hAnsi="Arial" w:cs="Arial"/>
          <w:sz w:val="22"/>
          <w:szCs w:val="24"/>
        </w:rPr>
        <w:tab/>
      </w:r>
      <w:r w:rsidR="00931F03" w:rsidRPr="00186B14">
        <w:rPr>
          <w:rFonts w:ascii="Arial" w:hAnsi="Arial" w:cs="Arial"/>
          <w:sz w:val="22"/>
          <w:szCs w:val="24"/>
        </w:rPr>
        <w:tab/>
      </w:r>
      <w:r w:rsidR="00931F03" w:rsidRPr="00186B14">
        <w:rPr>
          <w:rFonts w:ascii="Arial" w:hAnsi="Arial" w:cs="Arial"/>
          <w:sz w:val="22"/>
          <w:szCs w:val="24"/>
        </w:rPr>
        <w:tab/>
      </w:r>
      <w:r w:rsidR="00931F03" w:rsidRPr="00186B14">
        <w:rPr>
          <w:rFonts w:ascii="Arial" w:hAnsi="Arial" w:cs="Arial"/>
          <w:sz w:val="22"/>
          <w:szCs w:val="24"/>
        </w:rPr>
        <w:tab/>
      </w:r>
      <w:r w:rsidR="00931F03" w:rsidRPr="00186B14">
        <w:rPr>
          <w:rFonts w:ascii="Arial" w:hAnsi="Arial" w:cs="Arial"/>
          <w:sz w:val="22"/>
          <w:szCs w:val="24"/>
        </w:rPr>
        <w:tab/>
      </w:r>
      <w:r w:rsidR="00931F03" w:rsidRPr="00186B14">
        <w:rPr>
          <w:rFonts w:ascii="Arial" w:hAnsi="Arial" w:cs="Arial"/>
          <w:sz w:val="22"/>
          <w:szCs w:val="24"/>
        </w:rPr>
        <w:tab/>
      </w:r>
    </w:p>
    <w:p w14:paraId="3080D422" w14:textId="77777777" w:rsidR="00C24C1C" w:rsidRPr="00186B14" w:rsidRDefault="00931F03" w:rsidP="00CE5B6F">
      <w:pPr>
        <w:ind w:left="360" w:right="-21"/>
        <w:contextualSpacing/>
        <w:rPr>
          <w:rFonts w:ascii="Arial" w:hAnsi="Arial" w:cs="Arial"/>
          <w:sz w:val="22"/>
          <w:szCs w:val="24"/>
        </w:rPr>
      </w:pPr>
      <w:r w:rsidRPr="00186B14">
        <w:rPr>
          <w:rFonts w:ascii="Arial" w:hAnsi="Arial" w:cs="Arial"/>
          <w:sz w:val="22"/>
          <w:szCs w:val="24"/>
        </w:rPr>
        <w:t>Account name:</w:t>
      </w:r>
    </w:p>
    <w:p w14:paraId="5956EFBF" w14:textId="77777777" w:rsidR="00C24C1C" w:rsidRPr="00186B14" w:rsidRDefault="00C24C1C" w:rsidP="00CE5B6F">
      <w:pPr>
        <w:ind w:left="360" w:right="-21"/>
        <w:contextualSpacing/>
        <w:rPr>
          <w:rFonts w:ascii="Arial" w:hAnsi="Arial" w:cs="Arial"/>
          <w:sz w:val="22"/>
          <w:szCs w:val="24"/>
        </w:rPr>
      </w:pPr>
      <w:r w:rsidRPr="00186B14">
        <w:rPr>
          <w:rFonts w:ascii="Arial" w:hAnsi="Arial" w:cs="Arial"/>
          <w:sz w:val="22"/>
          <w:szCs w:val="24"/>
        </w:rPr>
        <w:t>Account number</w:t>
      </w:r>
      <w:r w:rsidR="00931F03" w:rsidRPr="00186B14">
        <w:rPr>
          <w:rFonts w:ascii="Arial" w:hAnsi="Arial" w:cs="Arial"/>
          <w:sz w:val="22"/>
          <w:szCs w:val="24"/>
        </w:rPr>
        <w:t>:</w:t>
      </w:r>
      <w:r w:rsidRPr="00186B14">
        <w:rPr>
          <w:rFonts w:ascii="Arial" w:hAnsi="Arial" w:cs="Arial"/>
          <w:sz w:val="22"/>
          <w:szCs w:val="24"/>
        </w:rPr>
        <w:tab/>
      </w:r>
      <w:r w:rsidRPr="00186B14">
        <w:rPr>
          <w:rFonts w:ascii="Arial" w:hAnsi="Arial" w:cs="Arial"/>
          <w:sz w:val="22"/>
          <w:szCs w:val="24"/>
        </w:rPr>
        <w:tab/>
      </w:r>
      <w:r w:rsidRPr="00186B14">
        <w:rPr>
          <w:rFonts w:ascii="Arial" w:hAnsi="Arial" w:cs="Arial"/>
          <w:sz w:val="22"/>
          <w:szCs w:val="24"/>
        </w:rPr>
        <w:tab/>
      </w:r>
      <w:r w:rsidRPr="00186B14">
        <w:rPr>
          <w:rFonts w:ascii="Arial" w:hAnsi="Arial" w:cs="Arial"/>
          <w:sz w:val="22"/>
          <w:szCs w:val="24"/>
        </w:rPr>
        <w:tab/>
      </w:r>
      <w:r w:rsidR="00931F03" w:rsidRPr="00186B14">
        <w:rPr>
          <w:rFonts w:ascii="Arial" w:hAnsi="Arial" w:cs="Arial"/>
          <w:sz w:val="22"/>
          <w:szCs w:val="24"/>
        </w:rPr>
        <w:t>Sort code:</w:t>
      </w:r>
      <w:r w:rsidRPr="00186B14">
        <w:rPr>
          <w:rFonts w:ascii="Arial" w:hAnsi="Arial" w:cs="Arial"/>
          <w:sz w:val="22"/>
          <w:szCs w:val="24"/>
        </w:rPr>
        <w:t xml:space="preserve">     </w:t>
      </w:r>
      <w:r w:rsidRPr="00186B14">
        <w:rPr>
          <w:rFonts w:ascii="Arial" w:hAnsi="Arial" w:cs="Arial"/>
          <w:sz w:val="22"/>
          <w:szCs w:val="24"/>
        </w:rPr>
        <w:tab/>
      </w:r>
      <w:r w:rsidRPr="00186B14">
        <w:rPr>
          <w:rFonts w:ascii="Arial" w:hAnsi="Arial" w:cs="Arial"/>
          <w:sz w:val="22"/>
          <w:szCs w:val="24"/>
        </w:rPr>
        <w:tab/>
        <w:t>-</w:t>
      </w:r>
      <w:r w:rsidRPr="00186B14">
        <w:rPr>
          <w:rFonts w:ascii="Arial" w:hAnsi="Arial" w:cs="Arial"/>
          <w:sz w:val="22"/>
          <w:szCs w:val="24"/>
        </w:rPr>
        <w:tab/>
        <w:t>-</w:t>
      </w:r>
      <w:r w:rsidRPr="00186B14">
        <w:rPr>
          <w:rFonts w:ascii="Arial" w:hAnsi="Arial" w:cs="Arial"/>
          <w:sz w:val="22"/>
          <w:szCs w:val="24"/>
        </w:rPr>
        <w:tab/>
        <w:t>-</w:t>
      </w:r>
    </w:p>
    <w:p w14:paraId="77385297" w14:textId="77777777" w:rsidR="00C24C1C" w:rsidRPr="00186B14" w:rsidRDefault="00C24C1C" w:rsidP="00CE5B6F">
      <w:pPr>
        <w:ind w:left="360" w:right="-21"/>
        <w:contextualSpacing/>
        <w:rPr>
          <w:rFonts w:ascii="Arial" w:hAnsi="Arial" w:cs="Arial"/>
          <w:sz w:val="22"/>
          <w:szCs w:val="24"/>
        </w:rPr>
      </w:pPr>
    </w:p>
    <w:p w14:paraId="46C573C0" w14:textId="77777777" w:rsidR="00C24C1C" w:rsidRPr="00186B14" w:rsidRDefault="00C24C1C"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Council</w:t>
      </w:r>
      <w:r w:rsidRPr="00186B14">
        <w:rPr>
          <w:rFonts w:ascii="Arial" w:hAnsi="Arial" w:cs="Arial"/>
          <w:sz w:val="22"/>
          <w:szCs w:val="24"/>
        </w:rPr>
        <w:t xml:space="preserve"> agrees to make </w:t>
      </w:r>
      <w:r w:rsidR="00E8394E" w:rsidRPr="00186B14">
        <w:rPr>
          <w:rFonts w:ascii="Arial" w:hAnsi="Arial" w:cs="Arial"/>
          <w:sz w:val="22"/>
          <w:szCs w:val="24"/>
        </w:rPr>
        <w:t>the</w:t>
      </w:r>
      <w:r w:rsidRPr="00186B14">
        <w:rPr>
          <w:rFonts w:ascii="Arial" w:hAnsi="Arial" w:cs="Arial"/>
          <w:sz w:val="22"/>
          <w:szCs w:val="24"/>
        </w:rPr>
        <w:t xml:space="preserve"> </w:t>
      </w:r>
      <w:r w:rsidR="00E8394E" w:rsidRPr="00186B14">
        <w:rPr>
          <w:rFonts w:ascii="Arial" w:hAnsi="Arial" w:cs="Arial"/>
          <w:sz w:val="22"/>
          <w:szCs w:val="24"/>
        </w:rPr>
        <w:t>D</w:t>
      </w:r>
      <w:r w:rsidRPr="00186B14">
        <w:rPr>
          <w:rFonts w:ascii="Arial" w:hAnsi="Arial" w:cs="Arial"/>
          <w:sz w:val="22"/>
          <w:szCs w:val="24"/>
        </w:rPr>
        <w:t xml:space="preserve">irect </w:t>
      </w:r>
      <w:r w:rsidR="00E8394E" w:rsidRPr="00186B14">
        <w:rPr>
          <w:rFonts w:ascii="Arial" w:hAnsi="Arial" w:cs="Arial"/>
          <w:sz w:val="22"/>
          <w:szCs w:val="24"/>
        </w:rPr>
        <w:t>P</w:t>
      </w:r>
      <w:r w:rsidRPr="00186B14">
        <w:rPr>
          <w:rFonts w:ascii="Arial" w:hAnsi="Arial" w:cs="Arial"/>
          <w:sz w:val="22"/>
          <w:szCs w:val="24"/>
        </w:rPr>
        <w:t xml:space="preserve">ayment to the </w:t>
      </w:r>
      <w:r w:rsidR="00902DF4" w:rsidRPr="00186B14">
        <w:rPr>
          <w:rFonts w:ascii="Arial" w:hAnsi="Arial" w:cs="Arial"/>
          <w:b/>
          <w:sz w:val="22"/>
          <w:szCs w:val="24"/>
        </w:rPr>
        <w:t>Recipient</w:t>
      </w:r>
      <w:r w:rsidR="00902DF4" w:rsidRPr="00186B14">
        <w:rPr>
          <w:rFonts w:ascii="Arial" w:hAnsi="Arial" w:cs="Arial"/>
          <w:sz w:val="22"/>
          <w:szCs w:val="24"/>
        </w:rPr>
        <w:t xml:space="preserve"> </w:t>
      </w:r>
      <w:r w:rsidR="003005BF" w:rsidRPr="00186B14">
        <w:rPr>
          <w:rFonts w:ascii="Arial" w:hAnsi="Arial" w:cs="Arial"/>
          <w:sz w:val="22"/>
          <w:szCs w:val="24"/>
        </w:rPr>
        <w:t xml:space="preserve">for </w:t>
      </w:r>
      <w:r w:rsidR="00902DF4" w:rsidRPr="00186B14">
        <w:rPr>
          <w:rFonts w:ascii="Arial" w:hAnsi="Arial" w:cs="Arial"/>
          <w:sz w:val="22"/>
          <w:szCs w:val="24"/>
        </w:rPr>
        <w:t>the</w:t>
      </w:r>
      <w:r w:rsidRPr="00186B14">
        <w:rPr>
          <w:rFonts w:ascii="Arial" w:hAnsi="Arial" w:cs="Arial"/>
          <w:sz w:val="22"/>
          <w:szCs w:val="24"/>
        </w:rPr>
        <w:t xml:space="preserve"> assessed amount. Payments will be made in advance at 4 week intervals. This amount will be paid </w:t>
      </w:r>
      <w:r w:rsidRPr="00186B14">
        <w:rPr>
          <w:rFonts w:ascii="Arial" w:hAnsi="Arial" w:cs="Arial"/>
          <w:b/>
          <w:sz w:val="22"/>
          <w:szCs w:val="24"/>
        </w:rPr>
        <w:t>net</w:t>
      </w:r>
      <w:r w:rsidR="00C43439" w:rsidRPr="00186B14">
        <w:rPr>
          <w:rFonts w:ascii="Arial" w:hAnsi="Arial" w:cs="Arial"/>
          <w:sz w:val="22"/>
          <w:szCs w:val="24"/>
        </w:rPr>
        <w:t xml:space="preserve"> of any Assessed Client C</w:t>
      </w:r>
      <w:r w:rsidR="00A019C0" w:rsidRPr="00186B14">
        <w:rPr>
          <w:rFonts w:ascii="Arial" w:hAnsi="Arial" w:cs="Arial"/>
          <w:sz w:val="22"/>
          <w:szCs w:val="24"/>
        </w:rPr>
        <w:t>ontribution into the Nominated A</w:t>
      </w:r>
      <w:r w:rsidRPr="00186B14">
        <w:rPr>
          <w:rFonts w:ascii="Arial" w:hAnsi="Arial" w:cs="Arial"/>
          <w:sz w:val="22"/>
          <w:szCs w:val="24"/>
        </w:rPr>
        <w:t xml:space="preserve">ccount. </w:t>
      </w:r>
    </w:p>
    <w:p w14:paraId="1FF66132" w14:textId="77777777" w:rsidR="006D1DF0" w:rsidRPr="00186B14" w:rsidRDefault="006D1DF0" w:rsidP="00CE5B6F">
      <w:pPr>
        <w:pStyle w:val="ListParagraph"/>
        <w:ind w:left="360" w:right="-21"/>
        <w:contextualSpacing/>
        <w:rPr>
          <w:rFonts w:ascii="Arial" w:hAnsi="Arial" w:cs="Arial"/>
          <w:sz w:val="22"/>
          <w:szCs w:val="24"/>
        </w:rPr>
      </w:pPr>
    </w:p>
    <w:p w14:paraId="49FB89D7" w14:textId="77777777" w:rsidR="008F3F1E" w:rsidRPr="00186B14" w:rsidRDefault="008F3F1E"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Contingency arrangements must be made </w:t>
      </w:r>
      <w:r w:rsidR="00DD5B6A" w:rsidRPr="00186B14">
        <w:rPr>
          <w:rFonts w:ascii="Arial" w:hAnsi="Arial" w:cs="Arial"/>
          <w:sz w:val="22"/>
          <w:szCs w:val="24"/>
        </w:rPr>
        <w:t>in case</w:t>
      </w:r>
      <w:r w:rsidRPr="00186B14">
        <w:rPr>
          <w:rFonts w:ascii="Arial" w:hAnsi="Arial" w:cs="Arial"/>
          <w:sz w:val="22"/>
          <w:szCs w:val="24"/>
        </w:rPr>
        <w:t xml:space="preserve"> care and support services are temporary disrupted. </w:t>
      </w:r>
    </w:p>
    <w:p w14:paraId="51E3CC4E" w14:textId="77777777" w:rsidR="00CE3230" w:rsidRPr="00186B14" w:rsidRDefault="006D243A" w:rsidP="00CE5B6F">
      <w:pPr>
        <w:ind w:left="360" w:right="-21"/>
        <w:contextualSpacing/>
        <w:rPr>
          <w:rFonts w:ascii="Arial" w:hAnsi="Arial" w:cs="Arial"/>
          <w:sz w:val="22"/>
          <w:szCs w:val="24"/>
        </w:rPr>
      </w:pPr>
      <w:r w:rsidRPr="00186B14">
        <w:rPr>
          <w:rFonts w:ascii="Arial" w:hAnsi="Arial" w:cs="Arial"/>
          <w:sz w:val="22"/>
          <w:szCs w:val="24"/>
        </w:rPr>
        <w:t>If</w:t>
      </w:r>
      <w:r w:rsidR="00CE3230" w:rsidRPr="00186B14">
        <w:rPr>
          <w:rFonts w:ascii="Arial" w:hAnsi="Arial" w:cs="Arial"/>
          <w:sz w:val="22"/>
          <w:szCs w:val="24"/>
        </w:rPr>
        <w:t xml:space="preserve"> care arrangements breakdown, whether in an emergency or not, the </w:t>
      </w:r>
      <w:r w:rsidR="00CE3230" w:rsidRPr="00186B14">
        <w:rPr>
          <w:rFonts w:ascii="Arial" w:hAnsi="Arial" w:cs="Arial"/>
          <w:b/>
          <w:sz w:val="22"/>
          <w:szCs w:val="24"/>
        </w:rPr>
        <w:t>Council</w:t>
      </w:r>
      <w:r w:rsidR="00CE3230" w:rsidRPr="00186B14">
        <w:rPr>
          <w:rFonts w:ascii="Arial" w:hAnsi="Arial" w:cs="Arial"/>
          <w:sz w:val="22"/>
          <w:szCs w:val="24"/>
        </w:rPr>
        <w:t xml:space="preserve"> will offer to support the </w:t>
      </w:r>
      <w:r w:rsidR="00DA7590" w:rsidRPr="00186B14">
        <w:rPr>
          <w:rFonts w:ascii="Arial" w:hAnsi="Arial" w:cs="Arial"/>
          <w:b/>
          <w:sz w:val="22"/>
          <w:szCs w:val="24"/>
        </w:rPr>
        <w:t>Service</w:t>
      </w:r>
      <w:r w:rsidR="0031247B" w:rsidRPr="00186B14">
        <w:rPr>
          <w:rFonts w:ascii="Arial" w:hAnsi="Arial" w:cs="Arial"/>
          <w:b/>
          <w:sz w:val="22"/>
          <w:szCs w:val="24"/>
        </w:rPr>
        <w:t xml:space="preserve"> U</w:t>
      </w:r>
      <w:r w:rsidR="00DA7590" w:rsidRPr="00186B14">
        <w:rPr>
          <w:rFonts w:ascii="Arial" w:hAnsi="Arial" w:cs="Arial"/>
          <w:b/>
          <w:sz w:val="22"/>
          <w:szCs w:val="24"/>
        </w:rPr>
        <w:t>ser</w:t>
      </w:r>
      <w:r w:rsidR="00CE3230" w:rsidRPr="00186B14">
        <w:rPr>
          <w:rFonts w:ascii="Arial" w:hAnsi="Arial" w:cs="Arial"/>
          <w:sz w:val="22"/>
          <w:szCs w:val="24"/>
        </w:rPr>
        <w:t>, this support might include a referral to an appropriate support and advice service and/or the temporary provision of a commission</w:t>
      </w:r>
      <w:r w:rsidR="003005BF" w:rsidRPr="00186B14">
        <w:rPr>
          <w:rFonts w:ascii="Arial" w:hAnsi="Arial" w:cs="Arial"/>
          <w:sz w:val="22"/>
          <w:szCs w:val="24"/>
        </w:rPr>
        <w:t>ed</w:t>
      </w:r>
      <w:r w:rsidR="00CE3230" w:rsidRPr="00186B14">
        <w:rPr>
          <w:rFonts w:ascii="Arial" w:hAnsi="Arial" w:cs="Arial"/>
          <w:sz w:val="22"/>
          <w:szCs w:val="24"/>
        </w:rPr>
        <w:t xml:space="preserve"> care </w:t>
      </w:r>
      <w:r w:rsidR="00DD5B6A" w:rsidRPr="00186B14">
        <w:rPr>
          <w:rFonts w:ascii="Arial" w:hAnsi="Arial" w:cs="Arial"/>
          <w:sz w:val="22"/>
          <w:szCs w:val="24"/>
        </w:rPr>
        <w:t>agency</w:t>
      </w:r>
      <w:r w:rsidR="00CE3230" w:rsidRPr="00186B14">
        <w:rPr>
          <w:rFonts w:ascii="Arial" w:hAnsi="Arial" w:cs="Arial"/>
          <w:sz w:val="22"/>
          <w:szCs w:val="24"/>
        </w:rPr>
        <w:t>.</w:t>
      </w:r>
    </w:p>
    <w:p w14:paraId="2B21A5F4" w14:textId="77777777" w:rsidR="006D1DF0" w:rsidRPr="00186B14" w:rsidRDefault="006D1DF0" w:rsidP="00CE5B6F">
      <w:pPr>
        <w:pStyle w:val="ListParagraph"/>
        <w:ind w:left="360" w:right="-21"/>
        <w:contextualSpacing/>
        <w:rPr>
          <w:rFonts w:ascii="Arial" w:hAnsi="Arial" w:cs="Arial"/>
          <w:sz w:val="22"/>
          <w:szCs w:val="24"/>
        </w:rPr>
      </w:pPr>
    </w:p>
    <w:p w14:paraId="44E83E68" w14:textId="77777777" w:rsidR="00777E57" w:rsidRPr="00186B14" w:rsidRDefault="00671BB1" w:rsidP="006B071E">
      <w:pPr>
        <w:numPr>
          <w:ilvl w:val="0"/>
          <w:numId w:val="50"/>
        </w:numPr>
        <w:ind w:left="360" w:right="-21"/>
        <w:contextualSpacing/>
        <w:rPr>
          <w:rFonts w:ascii="Arial" w:hAnsi="Arial" w:cs="Arial"/>
          <w:b/>
          <w:sz w:val="22"/>
          <w:szCs w:val="24"/>
        </w:rPr>
      </w:pPr>
      <w:r w:rsidRPr="00186B14">
        <w:rPr>
          <w:rFonts w:ascii="Arial" w:hAnsi="Arial" w:cs="Arial"/>
          <w:sz w:val="22"/>
          <w:szCs w:val="24"/>
        </w:rPr>
        <w:lastRenderedPageBreak/>
        <w:t xml:space="preserve">Where care support is unable to be provided, </w:t>
      </w:r>
      <w:r w:rsidR="00C874CB" w:rsidRPr="00186B14">
        <w:rPr>
          <w:rFonts w:ascii="Arial" w:hAnsi="Arial" w:cs="Arial"/>
          <w:sz w:val="22"/>
          <w:szCs w:val="24"/>
        </w:rPr>
        <w:t xml:space="preserve">for example an unplanned hospital stay or </w:t>
      </w:r>
      <w:r w:rsidR="002177E1" w:rsidRPr="00186B14">
        <w:rPr>
          <w:rFonts w:ascii="Arial" w:hAnsi="Arial" w:cs="Arial"/>
          <w:sz w:val="22"/>
          <w:szCs w:val="24"/>
        </w:rPr>
        <w:t>short-term</w:t>
      </w:r>
      <w:r w:rsidR="00C874CB" w:rsidRPr="00186B14">
        <w:rPr>
          <w:rFonts w:ascii="Arial" w:hAnsi="Arial" w:cs="Arial"/>
          <w:sz w:val="22"/>
          <w:szCs w:val="24"/>
        </w:rPr>
        <w:t xml:space="preserve"> placement</w:t>
      </w:r>
      <w:r w:rsidR="002177E1" w:rsidRPr="00186B14">
        <w:rPr>
          <w:rFonts w:ascii="Arial" w:hAnsi="Arial" w:cs="Arial"/>
          <w:sz w:val="22"/>
          <w:szCs w:val="24"/>
        </w:rPr>
        <w:t xml:space="preserve">, the </w:t>
      </w:r>
      <w:r w:rsidR="002177E1" w:rsidRPr="00186B14">
        <w:rPr>
          <w:rFonts w:ascii="Arial" w:hAnsi="Arial" w:cs="Arial"/>
          <w:b/>
          <w:sz w:val="22"/>
          <w:szCs w:val="24"/>
        </w:rPr>
        <w:t>Council</w:t>
      </w:r>
      <w:r w:rsidR="002177E1" w:rsidRPr="00186B14">
        <w:rPr>
          <w:rFonts w:ascii="Arial" w:hAnsi="Arial" w:cs="Arial"/>
          <w:sz w:val="22"/>
          <w:szCs w:val="24"/>
        </w:rPr>
        <w:t xml:space="preserve"> must be notified as soon as possible. As the </w:t>
      </w:r>
      <w:r w:rsidR="003A0BFE" w:rsidRPr="00186B14">
        <w:rPr>
          <w:rFonts w:ascii="Arial" w:hAnsi="Arial" w:cs="Arial"/>
          <w:sz w:val="22"/>
          <w:szCs w:val="24"/>
        </w:rPr>
        <w:t>D</w:t>
      </w:r>
      <w:r w:rsidR="002177E1" w:rsidRPr="00186B14">
        <w:rPr>
          <w:rFonts w:ascii="Arial" w:hAnsi="Arial" w:cs="Arial"/>
          <w:sz w:val="22"/>
          <w:szCs w:val="24"/>
        </w:rPr>
        <w:t xml:space="preserve">irect </w:t>
      </w:r>
      <w:r w:rsidR="003A0BFE" w:rsidRPr="00186B14">
        <w:rPr>
          <w:rFonts w:ascii="Arial" w:hAnsi="Arial" w:cs="Arial"/>
          <w:sz w:val="22"/>
          <w:szCs w:val="24"/>
        </w:rPr>
        <w:t>P</w:t>
      </w:r>
      <w:r w:rsidR="002177E1" w:rsidRPr="00186B14">
        <w:rPr>
          <w:rFonts w:ascii="Arial" w:hAnsi="Arial" w:cs="Arial"/>
          <w:sz w:val="22"/>
          <w:szCs w:val="24"/>
        </w:rPr>
        <w:t>ayment is paid 4 weeks in advance, any contractual obligations can be met</w:t>
      </w:r>
      <w:r w:rsidR="00E5574C" w:rsidRPr="00186B14">
        <w:rPr>
          <w:rFonts w:ascii="Arial" w:hAnsi="Arial" w:cs="Arial"/>
          <w:sz w:val="22"/>
          <w:szCs w:val="24"/>
        </w:rPr>
        <w:t xml:space="preserve"> from your advanced pay</w:t>
      </w:r>
      <w:r w:rsidR="002177E1" w:rsidRPr="00186B14">
        <w:rPr>
          <w:rFonts w:ascii="Arial" w:hAnsi="Arial" w:cs="Arial"/>
          <w:sz w:val="22"/>
          <w:szCs w:val="24"/>
        </w:rPr>
        <w:t>, for example to pay a Personal Assistant a retainer payment.  If the hospital is likely to be longer than 4 weeks</w:t>
      </w:r>
      <w:r w:rsidR="00E5574C" w:rsidRPr="00186B14">
        <w:rPr>
          <w:rFonts w:ascii="Arial" w:hAnsi="Arial" w:cs="Arial"/>
          <w:sz w:val="22"/>
          <w:szCs w:val="24"/>
        </w:rPr>
        <w:t xml:space="preserve"> then your </w:t>
      </w:r>
      <w:r w:rsidR="00244FEA" w:rsidRPr="00186B14">
        <w:rPr>
          <w:rFonts w:ascii="Arial" w:hAnsi="Arial" w:cs="Arial"/>
          <w:sz w:val="22"/>
          <w:szCs w:val="24"/>
        </w:rPr>
        <w:t>D</w:t>
      </w:r>
      <w:r w:rsidR="00E5574C" w:rsidRPr="00186B14">
        <w:rPr>
          <w:rFonts w:ascii="Arial" w:hAnsi="Arial" w:cs="Arial"/>
          <w:sz w:val="22"/>
          <w:szCs w:val="24"/>
        </w:rPr>
        <w:t xml:space="preserve">irect </w:t>
      </w:r>
      <w:r w:rsidR="00244FEA" w:rsidRPr="00186B14">
        <w:rPr>
          <w:rFonts w:ascii="Arial" w:hAnsi="Arial" w:cs="Arial"/>
          <w:sz w:val="22"/>
          <w:szCs w:val="24"/>
        </w:rPr>
        <w:t>P</w:t>
      </w:r>
      <w:r w:rsidR="00E5574C" w:rsidRPr="00186B14">
        <w:rPr>
          <w:rFonts w:ascii="Arial" w:hAnsi="Arial" w:cs="Arial"/>
          <w:sz w:val="22"/>
          <w:szCs w:val="24"/>
        </w:rPr>
        <w:t xml:space="preserve">ayment may be suspended and </w:t>
      </w:r>
      <w:r w:rsidR="002177E1" w:rsidRPr="00186B14">
        <w:rPr>
          <w:rFonts w:ascii="Arial" w:hAnsi="Arial" w:cs="Arial"/>
          <w:sz w:val="22"/>
          <w:szCs w:val="24"/>
        </w:rPr>
        <w:t xml:space="preserve">the </w:t>
      </w:r>
      <w:r w:rsidR="002177E1" w:rsidRPr="00186B14">
        <w:rPr>
          <w:rFonts w:ascii="Arial" w:hAnsi="Arial" w:cs="Arial"/>
          <w:b/>
          <w:sz w:val="22"/>
          <w:szCs w:val="24"/>
        </w:rPr>
        <w:t>Council</w:t>
      </w:r>
      <w:r w:rsidR="002177E1" w:rsidRPr="00186B14">
        <w:rPr>
          <w:rFonts w:ascii="Arial" w:hAnsi="Arial" w:cs="Arial"/>
          <w:sz w:val="22"/>
          <w:szCs w:val="24"/>
        </w:rPr>
        <w:t xml:space="preserve"> will ensure the care and support is in place upon discharge.</w:t>
      </w:r>
    </w:p>
    <w:p w14:paraId="1CAF0189" w14:textId="77777777" w:rsidR="00777E57" w:rsidRDefault="00777E57" w:rsidP="00CE5B6F">
      <w:pPr>
        <w:ind w:left="720" w:right="-21"/>
        <w:contextualSpacing/>
        <w:rPr>
          <w:rFonts w:ascii="Arial" w:hAnsi="Arial" w:cs="Arial"/>
          <w:b/>
          <w:sz w:val="22"/>
          <w:szCs w:val="24"/>
        </w:rPr>
      </w:pPr>
    </w:p>
    <w:p w14:paraId="00DAB1E0" w14:textId="77777777" w:rsidR="00FE5F48" w:rsidRPr="00186B14" w:rsidRDefault="00FE5F48" w:rsidP="00CE5B6F">
      <w:pPr>
        <w:ind w:left="720" w:right="-21"/>
        <w:contextualSpacing/>
        <w:rPr>
          <w:rFonts w:ascii="Arial" w:hAnsi="Arial" w:cs="Arial"/>
          <w:b/>
          <w:sz w:val="22"/>
          <w:szCs w:val="24"/>
        </w:rPr>
      </w:pPr>
    </w:p>
    <w:p w14:paraId="60E68E54" w14:textId="77777777" w:rsidR="00CE3230" w:rsidRPr="00186B14" w:rsidRDefault="00CE3230" w:rsidP="00CE5B6F">
      <w:pPr>
        <w:ind w:left="720" w:right="-21" w:hanging="720"/>
        <w:contextualSpacing/>
        <w:rPr>
          <w:rFonts w:ascii="Arial" w:hAnsi="Arial" w:cs="Arial"/>
          <w:b/>
          <w:sz w:val="22"/>
          <w:szCs w:val="24"/>
        </w:rPr>
      </w:pPr>
      <w:r w:rsidRPr="00186B14">
        <w:rPr>
          <w:rFonts w:ascii="Arial" w:hAnsi="Arial" w:cs="Arial"/>
          <w:b/>
          <w:sz w:val="22"/>
          <w:szCs w:val="24"/>
        </w:rPr>
        <w:t>Recipient responsibilities</w:t>
      </w:r>
    </w:p>
    <w:p w14:paraId="07EF0FF3" w14:textId="77777777" w:rsidR="00FE5F48" w:rsidRPr="00186B14" w:rsidRDefault="00FE5F48" w:rsidP="00CE5B6F">
      <w:pPr>
        <w:ind w:left="720" w:right="-21" w:hanging="720"/>
        <w:contextualSpacing/>
        <w:rPr>
          <w:rFonts w:ascii="Arial" w:hAnsi="Arial" w:cs="Arial"/>
          <w:b/>
          <w:sz w:val="22"/>
          <w:szCs w:val="24"/>
        </w:rPr>
      </w:pPr>
    </w:p>
    <w:p w14:paraId="79439DA3" w14:textId="005908A6" w:rsidR="00CE3230" w:rsidRPr="00186B14" w:rsidRDefault="00CE3230"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It is the responsibility of the </w:t>
      </w:r>
      <w:r w:rsidRPr="00186B14">
        <w:rPr>
          <w:rFonts w:ascii="Arial" w:hAnsi="Arial" w:cs="Arial"/>
          <w:b/>
          <w:sz w:val="22"/>
          <w:szCs w:val="24"/>
        </w:rPr>
        <w:t>Recipient</w:t>
      </w:r>
      <w:r w:rsidRPr="00186B14">
        <w:rPr>
          <w:rFonts w:ascii="Arial" w:hAnsi="Arial" w:cs="Arial"/>
          <w:sz w:val="22"/>
          <w:szCs w:val="24"/>
        </w:rPr>
        <w:t xml:space="preserve"> to make </w:t>
      </w:r>
      <w:r w:rsidR="006D3BA8" w:rsidRPr="00186B14">
        <w:rPr>
          <w:rFonts w:ascii="Arial" w:hAnsi="Arial" w:cs="Arial"/>
          <w:sz w:val="22"/>
          <w:szCs w:val="24"/>
        </w:rPr>
        <w:t xml:space="preserve">all </w:t>
      </w:r>
      <w:r w:rsidRPr="00186B14">
        <w:rPr>
          <w:rFonts w:ascii="Arial" w:hAnsi="Arial" w:cs="Arial"/>
          <w:sz w:val="22"/>
          <w:szCs w:val="24"/>
        </w:rPr>
        <w:t xml:space="preserve">arrangements to secure appropriate services, such </w:t>
      </w:r>
      <w:r w:rsidR="00DD5B6A" w:rsidRPr="00186B14">
        <w:rPr>
          <w:rFonts w:ascii="Arial" w:hAnsi="Arial" w:cs="Arial"/>
          <w:sz w:val="22"/>
          <w:szCs w:val="24"/>
        </w:rPr>
        <w:t xml:space="preserve">as </w:t>
      </w:r>
      <w:r w:rsidR="00117AE7">
        <w:rPr>
          <w:rFonts w:ascii="Arial" w:hAnsi="Arial" w:cs="Arial"/>
          <w:sz w:val="22"/>
          <w:szCs w:val="24"/>
        </w:rPr>
        <w:t xml:space="preserve">engaging an </w:t>
      </w:r>
      <w:r w:rsidR="00D53D3A" w:rsidRPr="00186B14">
        <w:rPr>
          <w:rFonts w:ascii="Arial" w:hAnsi="Arial" w:cs="Arial"/>
          <w:sz w:val="22"/>
          <w:szCs w:val="24"/>
        </w:rPr>
        <w:t>agency or employing</w:t>
      </w:r>
      <w:r w:rsidRPr="00186B14">
        <w:rPr>
          <w:rFonts w:ascii="Arial" w:hAnsi="Arial" w:cs="Arial"/>
          <w:sz w:val="22"/>
          <w:szCs w:val="24"/>
        </w:rPr>
        <w:t xml:space="preserve"> staff</w:t>
      </w:r>
      <w:r w:rsidR="00D53D3A" w:rsidRPr="00186B14">
        <w:rPr>
          <w:rFonts w:ascii="Arial" w:hAnsi="Arial" w:cs="Arial"/>
          <w:sz w:val="22"/>
          <w:szCs w:val="24"/>
        </w:rPr>
        <w:t>, to meet the assessed eligible need identified in the care support plan</w:t>
      </w:r>
      <w:r w:rsidRPr="00186B14">
        <w:rPr>
          <w:rFonts w:ascii="Arial" w:hAnsi="Arial" w:cs="Arial"/>
          <w:sz w:val="22"/>
          <w:szCs w:val="24"/>
        </w:rPr>
        <w:t xml:space="preserve">. The </w:t>
      </w:r>
      <w:r w:rsidRPr="00186B14">
        <w:rPr>
          <w:rFonts w:ascii="Arial" w:hAnsi="Arial" w:cs="Arial"/>
          <w:b/>
          <w:sz w:val="22"/>
          <w:szCs w:val="24"/>
        </w:rPr>
        <w:t>Recipient</w:t>
      </w:r>
      <w:r w:rsidRPr="00186B14">
        <w:rPr>
          <w:rFonts w:ascii="Arial" w:hAnsi="Arial" w:cs="Arial"/>
          <w:sz w:val="22"/>
          <w:szCs w:val="24"/>
        </w:rPr>
        <w:t xml:space="preserve"> must comply with all legal requirements that may arise in making such arrangements. </w:t>
      </w:r>
      <w:r w:rsidR="00BF04B0">
        <w:rPr>
          <w:rFonts w:ascii="Arial" w:hAnsi="Arial" w:cs="Arial"/>
          <w:sz w:val="22"/>
          <w:szCs w:val="24"/>
        </w:rPr>
        <w:t xml:space="preserve">Where staff are employed the Recipient becomes the legal employer and so takes on the responsibilities which align with this role. </w:t>
      </w:r>
      <w:r w:rsidRPr="00186B14">
        <w:rPr>
          <w:rFonts w:ascii="Arial" w:hAnsi="Arial" w:cs="Arial"/>
          <w:sz w:val="22"/>
          <w:szCs w:val="24"/>
        </w:rPr>
        <w:t xml:space="preserve">The </w:t>
      </w:r>
      <w:r w:rsidRPr="00186B14">
        <w:rPr>
          <w:rFonts w:ascii="Arial" w:hAnsi="Arial" w:cs="Arial"/>
          <w:b/>
          <w:sz w:val="22"/>
          <w:szCs w:val="24"/>
        </w:rPr>
        <w:t>Council</w:t>
      </w:r>
      <w:r w:rsidRPr="00186B14">
        <w:rPr>
          <w:rFonts w:ascii="Arial" w:hAnsi="Arial" w:cs="Arial"/>
          <w:sz w:val="22"/>
          <w:szCs w:val="24"/>
        </w:rPr>
        <w:t xml:space="preserve"> accepts no responsibility for any matters that arise as a consequence of these arrangements.</w:t>
      </w:r>
    </w:p>
    <w:p w14:paraId="3203778B" w14:textId="77777777" w:rsidR="00931F03" w:rsidRPr="00186B14" w:rsidRDefault="00931F03" w:rsidP="00CE5B6F">
      <w:pPr>
        <w:ind w:left="360" w:right="-21"/>
        <w:contextualSpacing/>
        <w:rPr>
          <w:rFonts w:ascii="Arial" w:hAnsi="Arial" w:cs="Arial"/>
          <w:sz w:val="22"/>
          <w:szCs w:val="24"/>
        </w:rPr>
      </w:pPr>
    </w:p>
    <w:p w14:paraId="4A0DD6C1" w14:textId="77777777" w:rsidR="00477624" w:rsidRPr="00186B14" w:rsidRDefault="00671BB1" w:rsidP="006B071E">
      <w:pPr>
        <w:numPr>
          <w:ilvl w:val="0"/>
          <w:numId w:val="50"/>
        </w:numPr>
        <w:ind w:left="360" w:right="-21"/>
        <w:contextualSpacing/>
        <w:rPr>
          <w:rFonts w:ascii="Arial" w:hAnsi="Arial" w:cs="Arial"/>
          <w:b/>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agrees to pay any </w:t>
      </w:r>
      <w:r w:rsidR="0052427A" w:rsidRPr="00186B14">
        <w:rPr>
          <w:rFonts w:ascii="Arial" w:hAnsi="Arial" w:cs="Arial"/>
          <w:sz w:val="22"/>
          <w:szCs w:val="24"/>
        </w:rPr>
        <w:t>A</w:t>
      </w:r>
      <w:r w:rsidRPr="00186B14">
        <w:rPr>
          <w:rFonts w:ascii="Arial" w:hAnsi="Arial" w:cs="Arial"/>
          <w:sz w:val="22"/>
          <w:szCs w:val="24"/>
        </w:rPr>
        <w:t xml:space="preserve">ssessed </w:t>
      </w:r>
      <w:r w:rsidR="0052427A" w:rsidRPr="00186B14">
        <w:rPr>
          <w:rFonts w:ascii="Arial" w:hAnsi="Arial" w:cs="Arial"/>
          <w:sz w:val="22"/>
          <w:szCs w:val="24"/>
        </w:rPr>
        <w:t>C</w:t>
      </w:r>
      <w:r w:rsidRPr="00186B14">
        <w:rPr>
          <w:rFonts w:ascii="Arial" w:hAnsi="Arial" w:cs="Arial"/>
          <w:sz w:val="22"/>
          <w:szCs w:val="24"/>
        </w:rPr>
        <w:t xml:space="preserve">lient </w:t>
      </w:r>
      <w:r w:rsidR="0052427A" w:rsidRPr="00186B14">
        <w:rPr>
          <w:rFonts w:ascii="Arial" w:hAnsi="Arial" w:cs="Arial"/>
          <w:sz w:val="22"/>
          <w:szCs w:val="24"/>
        </w:rPr>
        <w:t>C</w:t>
      </w:r>
      <w:r w:rsidRPr="00186B14">
        <w:rPr>
          <w:rFonts w:ascii="Arial" w:hAnsi="Arial" w:cs="Arial"/>
          <w:sz w:val="22"/>
          <w:szCs w:val="24"/>
        </w:rPr>
        <w:t>ontribution into</w:t>
      </w:r>
      <w:r w:rsidR="005307C1" w:rsidRPr="00186B14">
        <w:rPr>
          <w:rFonts w:ascii="Arial" w:hAnsi="Arial" w:cs="Arial"/>
          <w:sz w:val="22"/>
          <w:szCs w:val="24"/>
        </w:rPr>
        <w:t xml:space="preserve"> the </w:t>
      </w:r>
      <w:r w:rsidR="00244FEA" w:rsidRPr="00186B14">
        <w:rPr>
          <w:rFonts w:ascii="Arial" w:hAnsi="Arial" w:cs="Arial"/>
          <w:sz w:val="22"/>
          <w:szCs w:val="24"/>
        </w:rPr>
        <w:t>D</w:t>
      </w:r>
      <w:r w:rsidR="005307C1" w:rsidRPr="00186B14">
        <w:rPr>
          <w:rFonts w:ascii="Arial" w:hAnsi="Arial" w:cs="Arial"/>
          <w:sz w:val="22"/>
          <w:szCs w:val="24"/>
        </w:rPr>
        <w:t xml:space="preserve">irect </w:t>
      </w:r>
      <w:r w:rsidR="00244FEA" w:rsidRPr="00186B14">
        <w:rPr>
          <w:rFonts w:ascii="Arial" w:hAnsi="Arial" w:cs="Arial"/>
          <w:sz w:val="22"/>
          <w:szCs w:val="24"/>
        </w:rPr>
        <w:t>P</w:t>
      </w:r>
      <w:r w:rsidR="005307C1" w:rsidRPr="00186B14">
        <w:rPr>
          <w:rFonts w:ascii="Arial" w:hAnsi="Arial" w:cs="Arial"/>
          <w:sz w:val="22"/>
          <w:szCs w:val="24"/>
        </w:rPr>
        <w:t xml:space="preserve">ayments </w:t>
      </w:r>
      <w:r w:rsidR="00A019C0" w:rsidRPr="00186B14">
        <w:rPr>
          <w:rFonts w:ascii="Arial" w:hAnsi="Arial" w:cs="Arial"/>
          <w:sz w:val="22"/>
          <w:szCs w:val="24"/>
        </w:rPr>
        <w:t>N</w:t>
      </w:r>
      <w:r w:rsidR="00616A0F" w:rsidRPr="00186B14">
        <w:rPr>
          <w:rFonts w:ascii="Arial" w:hAnsi="Arial" w:cs="Arial"/>
          <w:sz w:val="22"/>
          <w:szCs w:val="24"/>
        </w:rPr>
        <w:t xml:space="preserve">ominated </w:t>
      </w:r>
      <w:r w:rsidR="00A019C0" w:rsidRPr="00186B14">
        <w:rPr>
          <w:rFonts w:ascii="Arial" w:hAnsi="Arial" w:cs="Arial"/>
          <w:sz w:val="22"/>
          <w:szCs w:val="24"/>
        </w:rPr>
        <w:t>A</w:t>
      </w:r>
      <w:r w:rsidR="005307C1" w:rsidRPr="00186B14">
        <w:rPr>
          <w:rFonts w:ascii="Arial" w:hAnsi="Arial" w:cs="Arial"/>
          <w:sz w:val="22"/>
          <w:szCs w:val="24"/>
        </w:rPr>
        <w:t xml:space="preserve">ccount from </w:t>
      </w:r>
      <w:r w:rsidR="00F95007" w:rsidRPr="00186B14">
        <w:rPr>
          <w:rFonts w:ascii="Arial" w:hAnsi="Arial" w:cs="Arial"/>
          <w:sz w:val="22"/>
          <w:szCs w:val="24"/>
        </w:rPr>
        <w:t xml:space="preserve">their </w:t>
      </w:r>
      <w:r w:rsidR="005307C1" w:rsidRPr="00186B14">
        <w:rPr>
          <w:rFonts w:ascii="Arial" w:hAnsi="Arial" w:cs="Arial"/>
          <w:sz w:val="22"/>
          <w:szCs w:val="24"/>
        </w:rPr>
        <w:t xml:space="preserve">own </w:t>
      </w:r>
      <w:r w:rsidR="00665E9C" w:rsidRPr="00186B14">
        <w:rPr>
          <w:rFonts w:ascii="Arial" w:hAnsi="Arial" w:cs="Arial"/>
          <w:sz w:val="22"/>
          <w:szCs w:val="24"/>
        </w:rPr>
        <w:t>or the Service U</w:t>
      </w:r>
      <w:r w:rsidR="00F95007" w:rsidRPr="00186B14">
        <w:rPr>
          <w:rFonts w:ascii="Arial" w:hAnsi="Arial" w:cs="Arial"/>
          <w:sz w:val="22"/>
          <w:szCs w:val="24"/>
        </w:rPr>
        <w:t xml:space="preserve">ser’s </w:t>
      </w:r>
      <w:r w:rsidR="005307C1" w:rsidRPr="00186B14">
        <w:rPr>
          <w:rFonts w:ascii="Arial" w:hAnsi="Arial" w:cs="Arial"/>
          <w:sz w:val="22"/>
          <w:szCs w:val="24"/>
        </w:rPr>
        <w:t xml:space="preserve">personal monies, as this is the first element to be used against the total cost of care purchased; </w:t>
      </w:r>
      <w:r w:rsidR="006D243A" w:rsidRPr="00186B14">
        <w:rPr>
          <w:rFonts w:ascii="Arial" w:hAnsi="Arial" w:cs="Arial"/>
          <w:sz w:val="22"/>
          <w:szCs w:val="24"/>
        </w:rPr>
        <w:t xml:space="preserve">The </w:t>
      </w:r>
      <w:r w:rsidR="006D243A" w:rsidRPr="00186B14">
        <w:rPr>
          <w:rFonts w:ascii="Arial" w:hAnsi="Arial" w:cs="Arial"/>
          <w:b/>
          <w:sz w:val="22"/>
          <w:szCs w:val="24"/>
        </w:rPr>
        <w:t>Service User</w:t>
      </w:r>
      <w:r w:rsidR="006D243A" w:rsidRPr="00186B14">
        <w:rPr>
          <w:rFonts w:ascii="Arial" w:hAnsi="Arial" w:cs="Arial"/>
          <w:sz w:val="22"/>
          <w:szCs w:val="24"/>
        </w:rPr>
        <w:t xml:space="preserve"> will</w:t>
      </w:r>
      <w:r w:rsidR="005307C1" w:rsidRPr="00186B14">
        <w:rPr>
          <w:rFonts w:ascii="Arial" w:hAnsi="Arial" w:cs="Arial"/>
          <w:sz w:val="22"/>
          <w:szCs w:val="24"/>
        </w:rPr>
        <w:t xml:space="preserve"> be notified annually by the Finan</w:t>
      </w:r>
      <w:r w:rsidR="00C667DB" w:rsidRPr="00186B14">
        <w:rPr>
          <w:rFonts w:ascii="Arial" w:hAnsi="Arial" w:cs="Arial"/>
          <w:sz w:val="22"/>
          <w:szCs w:val="24"/>
        </w:rPr>
        <w:t xml:space="preserve">cial Assessment Team </w:t>
      </w:r>
      <w:r w:rsidR="00C43439" w:rsidRPr="00186B14">
        <w:rPr>
          <w:rFonts w:ascii="Arial" w:hAnsi="Arial" w:cs="Arial"/>
          <w:sz w:val="22"/>
          <w:szCs w:val="24"/>
        </w:rPr>
        <w:t>of any changes to the A</w:t>
      </w:r>
      <w:r w:rsidR="00C667DB" w:rsidRPr="00186B14">
        <w:rPr>
          <w:rFonts w:ascii="Arial" w:hAnsi="Arial" w:cs="Arial"/>
          <w:sz w:val="22"/>
          <w:szCs w:val="24"/>
        </w:rPr>
        <w:t>ssess</w:t>
      </w:r>
      <w:r w:rsidR="00C43439" w:rsidRPr="00186B14">
        <w:rPr>
          <w:rFonts w:ascii="Arial" w:hAnsi="Arial" w:cs="Arial"/>
          <w:sz w:val="22"/>
          <w:szCs w:val="24"/>
        </w:rPr>
        <w:t>ed Client C</w:t>
      </w:r>
      <w:r w:rsidR="00DA7590" w:rsidRPr="00186B14">
        <w:rPr>
          <w:rFonts w:ascii="Arial" w:hAnsi="Arial" w:cs="Arial"/>
          <w:sz w:val="22"/>
          <w:szCs w:val="24"/>
        </w:rPr>
        <w:t>ontribution</w:t>
      </w:r>
      <w:r w:rsidR="005307C1" w:rsidRPr="00186B14">
        <w:rPr>
          <w:rFonts w:ascii="Arial" w:hAnsi="Arial" w:cs="Arial"/>
          <w:sz w:val="22"/>
          <w:szCs w:val="24"/>
        </w:rPr>
        <w:t>.</w:t>
      </w:r>
      <w:r w:rsidR="00777E57" w:rsidRPr="00186B14">
        <w:rPr>
          <w:rFonts w:ascii="Arial" w:hAnsi="Arial" w:cs="Arial"/>
          <w:sz w:val="22"/>
          <w:szCs w:val="24"/>
        </w:rPr>
        <w:t xml:space="preserve"> </w:t>
      </w:r>
    </w:p>
    <w:p w14:paraId="0FF479FD" w14:textId="77777777" w:rsidR="00477624" w:rsidRPr="00186B14" w:rsidRDefault="00477624" w:rsidP="00CE5B6F">
      <w:pPr>
        <w:pStyle w:val="ListParagraph"/>
        <w:ind w:left="360" w:right="-21"/>
        <w:contextualSpacing/>
        <w:rPr>
          <w:rFonts w:ascii="Arial" w:hAnsi="Arial" w:cs="Arial"/>
          <w:sz w:val="22"/>
          <w:szCs w:val="24"/>
        </w:rPr>
      </w:pPr>
    </w:p>
    <w:p w14:paraId="30F8AA84" w14:textId="77777777" w:rsidR="00777E57" w:rsidRPr="00186B14" w:rsidRDefault="00477624" w:rsidP="006B071E">
      <w:pPr>
        <w:numPr>
          <w:ilvl w:val="0"/>
          <w:numId w:val="50"/>
        </w:numPr>
        <w:ind w:left="360" w:right="-21"/>
        <w:contextualSpacing/>
        <w:rPr>
          <w:rFonts w:ascii="Arial" w:hAnsi="Arial" w:cs="Arial"/>
          <w:b/>
          <w:sz w:val="22"/>
          <w:szCs w:val="24"/>
        </w:rPr>
      </w:pPr>
      <w:r w:rsidRPr="00186B14">
        <w:rPr>
          <w:rFonts w:ascii="Arial" w:hAnsi="Arial" w:cs="Arial"/>
          <w:sz w:val="22"/>
          <w:szCs w:val="24"/>
        </w:rPr>
        <w:t xml:space="preserve">If </w:t>
      </w:r>
      <w:r w:rsidR="005E418F" w:rsidRPr="00186B14">
        <w:rPr>
          <w:rFonts w:ascii="Arial" w:hAnsi="Arial" w:cs="Arial"/>
          <w:sz w:val="22"/>
          <w:szCs w:val="24"/>
        </w:rPr>
        <w:t xml:space="preserve">the </w:t>
      </w:r>
      <w:r w:rsidR="005E418F" w:rsidRPr="00186B14">
        <w:rPr>
          <w:rFonts w:ascii="Arial" w:hAnsi="Arial" w:cs="Arial"/>
          <w:b/>
          <w:sz w:val="22"/>
          <w:szCs w:val="24"/>
        </w:rPr>
        <w:t>Recipient</w:t>
      </w:r>
      <w:r w:rsidR="005E418F" w:rsidRPr="00186B14">
        <w:rPr>
          <w:rFonts w:ascii="Arial" w:hAnsi="Arial" w:cs="Arial"/>
          <w:sz w:val="22"/>
          <w:szCs w:val="24"/>
        </w:rPr>
        <w:t xml:space="preserve"> </w:t>
      </w:r>
      <w:r w:rsidRPr="00186B14">
        <w:rPr>
          <w:rFonts w:ascii="Arial" w:hAnsi="Arial" w:cs="Arial"/>
          <w:sz w:val="22"/>
          <w:szCs w:val="24"/>
        </w:rPr>
        <w:t>choose</w:t>
      </w:r>
      <w:r w:rsidR="005E418F" w:rsidRPr="00186B14">
        <w:rPr>
          <w:rFonts w:ascii="Arial" w:hAnsi="Arial" w:cs="Arial"/>
          <w:sz w:val="22"/>
          <w:szCs w:val="24"/>
        </w:rPr>
        <w:t>s</w:t>
      </w:r>
      <w:r w:rsidRPr="00186B14">
        <w:rPr>
          <w:rFonts w:ascii="Arial" w:hAnsi="Arial" w:cs="Arial"/>
          <w:sz w:val="22"/>
          <w:szCs w:val="24"/>
        </w:rPr>
        <w:t xml:space="preserve"> to pay a higher rate for a service than the rate set by the Council for Direct Payments, then the difference </w:t>
      </w:r>
      <w:r w:rsidR="00850C50" w:rsidRPr="00186B14">
        <w:rPr>
          <w:rFonts w:ascii="Arial" w:hAnsi="Arial" w:cs="Arial"/>
          <w:sz w:val="22"/>
          <w:szCs w:val="24"/>
        </w:rPr>
        <w:t>is</w:t>
      </w:r>
      <w:r w:rsidRPr="00186B14">
        <w:rPr>
          <w:rFonts w:ascii="Arial" w:hAnsi="Arial" w:cs="Arial"/>
          <w:sz w:val="22"/>
          <w:szCs w:val="24"/>
        </w:rPr>
        <w:t xml:space="preserve"> known as </w:t>
      </w:r>
      <w:r w:rsidR="00E12310" w:rsidRPr="00186B14">
        <w:rPr>
          <w:rFonts w:ascii="Arial" w:hAnsi="Arial" w:cs="Arial"/>
          <w:sz w:val="22"/>
          <w:szCs w:val="24"/>
        </w:rPr>
        <w:t xml:space="preserve">a </w:t>
      </w:r>
      <w:r w:rsidRPr="00186B14">
        <w:rPr>
          <w:rFonts w:ascii="Arial" w:hAnsi="Arial" w:cs="Arial"/>
          <w:sz w:val="22"/>
          <w:szCs w:val="24"/>
        </w:rPr>
        <w:t xml:space="preserve">‘top up’ </w:t>
      </w:r>
      <w:r w:rsidR="00E12310" w:rsidRPr="00186B14">
        <w:rPr>
          <w:rFonts w:ascii="Arial" w:hAnsi="Arial" w:cs="Arial"/>
          <w:sz w:val="22"/>
          <w:szCs w:val="24"/>
        </w:rPr>
        <w:t>and</w:t>
      </w:r>
      <w:r w:rsidRPr="00186B14">
        <w:rPr>
          <w:rFonts w:ascii="Arial" w:hAnsi="Arial" w:cs="Arial"/>
          <w:sz w:val="22"/>
          <w:szCs w:val="24"/>
        </w:rPr>
        <w:t xml:space="preserve"> </w:t>
      </w:r>
      <w:r w:rsidR="00E12310" w:rsidRPr="00186B14">
        <w:rPr>
          <w:rFonts w:ascii="Arial" w:hAnsi="Arial" w:cs="Arial"/>
          <w:sz w:val="22"/>
          <w:szCs w:val="24"/>
        </w:rPr>
        <w:t xml:space="preserve">will be </w:t>
      </w:r>
      <w:r w:rsidRPr="00186B14">
        <w:rPr>
          <w:rFonts w:ascii="Arial" w:hAnsi="Arial" w:cs="Arial"/>
          <w:sz w:val="22"/>
          <w:szCs w:val="24"/>
        </w:rPr>
        <w:t>paid from personal funds. Any ‘top u</w:t>
      </w:r>
      <w:r w:rsidR="00C43439" w:rsidRPr="00186B14">
        <w:rPr>
          <w:rFonts w:ascii="Arial" w:hAnsi="Arial" w:cs="Arial"/>
          <w:sz w:val="22"/>
          <w:szCs w:val="24"/>
        </w:rPr>
        <w:t>p’ payments are in addition to Assessed Client C</w:t>
      </w:r>
      <w:r w:rsidRPr="00186B14">
        <w:rPr>
          <w:rFonts w:ascii="Arial" w:hAnsi="Arial" w:cs="Arial"/>
          <w:sz w:val="22"/>
          <w:szCs w:val="24"/>
        </w:rPr>
        <w:t>ontribution.</w:t>
      </w:r>
    </w:p>
    <w:p w14:paraId="4EB247FE" w14:textId="77777777" w:rsidR="00E5574C" w:rsidRPr="00186B14" w:rsidRDefault="00E5574C" w:rsidP="00CE5B6F">
      <w:pPr>
        <w:pStyle w:val="ListParagraph"/>
        <w:ind w:left="360" w:right="-21"/>
        <w:contextualSpacing/>
        <w:rPr>
          <w:rFonts w:ascii="Arial" w:hAnsi="Arial" w:cs="Arial"/>
          <w:b/>
          <w:sz w:val="22"/>
          <w:szCs w:val="24"/>
        </w:rPr>
      </w:pPr>
    </w:p>
    <w:p w14:paraId="2880C466" w14:textId="77777777" w:rsidR="00E5574C" w:rsidRPr="00186B14" w:rsidRDefault="00E5574C" w:rsidP="006B071E">
      <w:pPr>
        <w:numPr>
          <w:ilvl w:val="0"/>
          <w:numId w:val="50"/>
        </w:numPr>
        <w:ind w:left="360" w:right="-21"/>
        <w:contextualSpacing/>
        <w:rPr>
          <w:rFonts w:ascii="Arial" w:hAnsi="Arial" w:cs="Arial"/>
          <w:b/>
          <w:sz w:val="22"/>
          <w:szCs w:val="24"/>
        </w:rPr>
      </w:pPr>
      <w:r w:rsidRPr="00186B14">
        <w:rPr>
          <w:rFonts w:ascii="Arial" w:hAnsi="Arial" w:cs="Arial"/>
          <w:sz w:val="22"/>
          <w:szCs w:val="24"/>
        </w:rPr>
        <w:t xml:space="preserve">If any charges or fines are incurred because the </w:t>
      </w:r>
      <w:r w:rsidR="00A50F60" w:rsidRPr="00186B14">
        <w:rPr>
          <w:rFonts w:ascii="Arial" w:hAnsi="Arial" w:cs="Arial"/>
          <w:sz w:val="22"/>
          <w:szCs w:val="24"/>
        </w:rPr>
        <w:t>D</w:t>
      </w:r>
      <w:r w:rsidRPr="00186B14">
        <w:rPr>
          <w:rFonts w:ascii="Arial" w:hAnsi="Arial" w:cs="Arial"/>
          <w:sz w:val="22"/>
          <w:szCs w:val="24"/>
        </w:rPr>
        <w:t xml:space="preserve">irect </w:t>
      </w:r>
      <w:r w:rsidR="00A50F60" w:rsidRPr="00186B14">
        <w:rPr>
          <w:rFonts w:ascii="Arial" w:hAnsi="Arial" w:cs="Arial"/>
          <w:sz w:val="22"/>
          <w:szCs w:val="24"/>
        </w:rPr>
        <w:t>P</w:t>
      </w:r>
      <w:r w:rsidRPr="00186B14">
        <w:rPr>
          <w:rFonts w:ascii="Arial" w:hAnsi="Arial" w:cs="Arial"/>
          <w:sz w:val="22"/>
          <w:szCs w:val="24"/>
        </w:rPr>
        <w:t>ayment has not been managed properly, or failure to comply with relevant legislation</w:t>
      </w:r>
      <w:r w:rsidR="007502D3" w:rsidRPr="00186B14">
        <w:rPr>
          <w:rFonts w:ascii="Arial" w:hAnsi="Arial" w:cs="Arial"/>
          <w:sz w:val="22"/>
          <w:szCs w:val="24"/>
        </w:rPr>
        <w:t>, for example Inland Revenue and Pensions Regulator</w:t>
      </w:r>
      <w:r w:rsidRPr="00186B14">
        <w:rPr>
          <w:rFonts w:ascii="Arial" w:hAnsi="Arial" w:cs="Arial"/>
          <w:sz w:val="22"/>
          <w:szCs w:val="24"/>
        </w:rPr>
        <w:t>, then the</w:t>
      </w:r>
      <w:r w:rsidRPr="00186B14">
        <w:rPr>
          <w:rFonts w:ascii="Arial" w:hAnsi="Arial" w:cs="Arial"/>
          <w:b/>
          <w:sz w:val="22"/>
          <w:szCs w:val="24"/>
        </w:rPr>
        <w:t xml:space="preserve"> Recipient </w:t>
      </w:r>
      <w:r w:rsidRPr="00186B14">
        <w:rPr>
          <w:rFonts w:ascii="Arial" w:hAnsi="Arial" w:cs="Arial"/>
          <w:sz w:val="22"/>
          <w:szCs w:val="24"/>
        </w:rPr>
        <w:t>will be liable for the costs</w:t>
      </w:r>
      <w:r w:rsidRPr="00186B14">
        <w:rPr>
          <w:rFonts w:ascii="Arial" w:hAnsi="Arial" w:cs="Arial"/>
          <w:b/>
          <w:sz w:val="22"/>
          <w:szCs w:val="24"/>
        </w:rPr>
        <w:t>.</w:t>
      </w:r>
    </w:p>
    <w:p w14:paraId="6EFB50D2" w14:textId="77777777" w:rsidR="005111A4" w:rsidRPr="00186B14" w:rsidRDefault="005111A4" w:rsidP="00CE5B6F">
      <w:pPr>
        <w:ind w:left="720" w:right="-21" w:hanging="720"/>
        <w:contextualSpacing/>
        <w:rPr>
          <w:rFonts w:ascii="Arial" w:hAnsi="Arial" w:cs="Arial"/>
          <w:b/>
          <w:sz w:val="22"/>
          <w:szCs w:val="24"/>
        </w:rPr>
      </w:pPr>
    </w:p>
    <w:p w14:paraId="3A588B57" w14:textId="77777777" w:rsidR="0063046F" w:rsidRPr="00186B14" w:rsidRDefault="0063046F" w:rsidP="00CE5B6F">
      <w:pPr>
        <w:ind w:left="720" w:right="-21" w:hanging="720"/>
        <w:contextualSpacing/>
        <w:rPr>
          <w:rFonts w:ascii="Arial" w:hAnsi="Arial" w:cs="Arial"/>
          <w:b/>
          <w:sz w:val="22"/>
          <w:szCs w:val="24"/>
        </w:rPr>
      </w:pPr>
    </w:p>
    <w:p w14:paraId="71E6569A" w14:textId="77777777" w:rsidR="00CE3230" w:rsidRPr="00186B14" w:rsidRDefault="00E12310" w:rsidP="00CE5B6F">
      <w:pPr>
        <w:ind w:left="720" w:right="-21" w:hanging="720"/>
        <w:contextualSpacing/>
        <w:rPr>
          <w:rFonts w:ascii="Arial" w:hAnsi="Arial" w:cs="Arial"/>
          <w:b/>
          <w:sz w:val="22"/>
          <w:szCs w:val="24"/>
        </w:rPr>
      </w:pPr>
      <w:r w:rsidRPr="00186B14">
        <w:rPr>
          <w:rFonts w:ascii="Arial" w:hAnsi="Arial" w:cs="Arial"/>
          <w:b/>
          <w:sz w:val="22"/>
          <w:szCs w:val="24"/>
        </w:rPr>
        <w:t>Restrictions to D</w:t>
      </w:r>
      <w:r w:rsidR="00CE3230" w:rsidRPr="00186B14">
        <w:rPr>
          <w:rFonts w:ascii="Arial" w:hAnsi="Arial" w:cs="Arial"/>
          <w:b/>
          <w:sz w:val="22"/>
          <w:szCs w:val="24"/>
        </w:rPr>
        <w:t xml:space="preserve">irect </w:t>
      </w:r>
      <w:r w:rsidRPr="00186B14">
        <w:rPr>
          <w:rFonts w:ascii="Arial" w:hAnsi="Arial" w:cs="Arial"/>
          <w:b/>
          <w:sz w:val="22"/>
          <w:szCs w:val="24"/>
        </w:rPr>
        <w:t>P</w:t>
      </w:r>
      <w:r w:rsidR="00CE3230" w:rsidRPr="00186B14">
        <w:rPr>
          <w:rFonts w:ascii="Arial" w:hAnsi="Arial" w:cs="Arial"/>
          <w:b/>
          <w:sz w:val="22"/>
          <w:szCs w:val="24"/>
        </w:rPr>
        <w:t>ayments</w:t>
      </w:r>
    </w:p>
    <w:p w14:paraId="2C955585" w14:textId="77777777" w:rsidR="00FE5F48" w:rsidRPr="00186B14" w:rsidRDefault="00FE5F48" w:rsidP="00CE5B6F">
      <w:pPr>
        <w:ind w:left="720" w:right="-21" w:hanging="720"/>
        <w:contextualSpacing/>
        <w:rPr>
          <w:rFonts w:ascii="Arial" w:hAnsi="Arial" w:cs="Arial"/>
          <w:b/>
          <w:sz w:val="22"/>
          <w:szCs w:val="24"/>
        </w:rPr>
      </w:pPr>
    </w:p>
    <w:p w14:paraId="77FEA7A7" w14:textId="77777777" w:rsidR="00671BB1" w:rsidRPr="00186B14" w:rsidRDefault="00671BB1"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agrees </w:t>
      </w:r>
      <w:r w:rsidRPr="006B071E">
        <w:rPr>
          <w:rFonts w:ascii="Arial" w:hAnsi="Arial" w:cs="Arial"/>
          <w:b/>
          <w:sz w:val="22"/>
          <w:szCs w:val="24"/>
          <w:u w:val="single"/>
        </w:rPr>
        <w:t>not</w:t>
      </w:r>
      <w:r w:rsidRPr="00186B14">
        <w:rPr>
          <w:rFonts w:ascii="Arial" w:hAnsi="Arial" w:cs="Arial"/>
          <w:sz w:val="22"/>
          <w:szCs w:val="24"/>
        </w:rPr>
        <w:t xml:space="preserve"> to use the </w:t>
      </w:r>
      <w:r w:rsidR="0031247B" w:rsidRPr="00186B14">
        <w:rPr>
          <w:rFonts w:ascii="Arial" w:hAnsi="Arial" w:cs="Arial"/>
          <w:sz w:val="22"/>
          <w:szCs w:val="24"/>
        </w:rPr>
        <w:t>D</w:t>
      </w:r>
      <w:r w:rsidRPr="00186B14">
        <w:rPr>
          <w:rFonts w:ascii="Arial" w:hAnsi="Arial" w:cs="Arial"/>
          <w:sz w:val="22"/>
          <w:szCs w:val="24"/>
        </w:rPr>
        <w:t xml:space="preserve">irect </w:t>
      </w:r>
      <w:r w:rsidR="0031247B" w:rsidRPr="00186B14">
        <w:rPr>
          <w:rFonts w:ascii="Arial" w:hAnsi="Arial" w:cs="Arial"/>
          <w:sz w:val="22"/>
          <w:szCs w:val="24"/>
        </w:rPr>
        <w:t>P</w:t>
      </w:r>
      <w:r w:rsidRPr="00186B14">
        <w:rPr>
          <w:rFonts w:ascii="Arial" w:hAnsi="Arial" w:cs="Arial"/>
          <w:sz w:val="22"/>
          <w:szCs w:val="24"/>
        </w:rPr>
        <w:t xml:space="preserve">ayment to purchase care support from the spouse/partner of the </w:t>
      </w:r>
      <w:r w:rsidR="0063046F" w:rsidRPr="00186B14">
        <w:rPr>
          <w:rFonts w:ascii="Arial" w:hAnsi="Arial" w:cs="Arial"/>
          <w:sz w:val="22"/>
          <w:szCs w:val="24"/>
        </w:rPr>
        <w:t>Service U</w:t>
      </w:r>
      <w:r w:rsidR="0034619C" w:rsidRPr="00186B14">
        <w:rPr>
          <w:rFonts w:ascii="Arial" w:hAnsi="Arial" w:cs="Arial"/>
          <w:sz w:val="22"/>
          <w:szCs w:val="24"/>
        </w:rPr>
        <w:t>ser</w:t>
      </w:r>
      <w:r w:rsidRPr="00186B14">
        <w:rPr>
          <w:rFonts w:ascii="Arial" w:hAnsi="Arial" w:cs="Arial"/>
          <w:sz w:val="22"/>
          <w:szCs w:val="24"/>
        </w:rPr>
        <w:t xml:space="preserve">, or from a close relative who </w:t>
      </w:r>
      <w:r w:rsidR="0034619C" w:rsidRPr="00186B14">
        <w:rPr>
          <w:rFonts w:ascii="Arial" w:hAnsi="Arial" w:cs="Arial"/>
          <w:sz w:val="22"/>
          <w:szCs w:val="24"/>
        </w:rPr>
        <w:t xml:space="preserve">is </w:t>
      </w:r>
      <w:r w:rsidRPr="00186B14">
        <w:rPr>
          <w:rFonts w:ascii="Arial" w:hAnsi="Arial" w:cs="Arial"/>
          <w:sz w:val="22"/>
          <w:szCs w:val="24"/>
        </w:rPr>
        <w:t xml:space="preserve">living in their household, </w:t>
      </w:r>
      <w:bookmarkStart w:id="1" w:name="_Hlk16514701"/>
      <w:r w:rsidRPr="00186B14">
        <w:rPr>
          <w:rFonts w:ascii="Arial" w:hAnsi="Arial" w:cs="Arial"/>
          <w:sz w:val="22"/>
          <w:szCs w:val="24"/>
        </w:rPr>
        <w:t xml:space="preserve">unless the </w:t>
      </w:r>
      <w:r w:rsidRPr="00186B14">
        <w:rPr>
          <w:rFonts w:ascii="Arial" w:hAnsi="Arial" w:cs="Arial"/>
          <w:b/>
          <w:sz w:val="22"/>
          <w:szCs w:val="24"/>
        </w:rPr>
        <w:t>Council’s</w:t>
      </w:r>
      <w:r w:rsidRPr="00186B14">
        <w:rPr>
          <w:rFonts w:ascii="Arial" w:hAnsi="Arial" w:cs="Arial"/>
          <w:sz w:val="22"/>
          <w:szCs w:val="24"/>
        </w:rPr>
        <w:t xml:space="preserve"> </w:t>
      </w:r>
      <w:commentRangeStart w:id="2"/>
      <w:commentRangeStart w:id="3"/>
      <w:commentRangeStart w:id="4"/>
      <w:r w:rsidRPr="00186B14">
        <w:rPr>
          <w:rFonts w:ascii="Arial" w:hAnsi="Arial" w:cs="Arial"/>
          <w:sz w:val="22"/>
          <w:szCs w:val="24"/>
        </w:rPr>
        <w:t xml:space="preserve">Senior Managers </w:t>
      </w:r>
      <w:commentRangeEnd w:id="2"/>
      <w:r w:rsidR="0063046F" w:rsidRPr="00186B14">
        <w:rPr>
          <w:rStyle w:val="CommentReference"/>
          <w:sz w:val="14"/>
        </w:rPr>
        <w:commentReference w:id="2"/>
      </w:r>
      <w:commentRangeEnd w:id="3"/>
      <w:r w:rsidR="00E810AB">
        <w:rPr>
          <w:rStyle w:val="CommentReference"/>
        </w:rPr>
        <w:commentReference w:id="3"/>
      </w:r>
      <w:commentRangeEnd w:id="4"/>
      <w:r w:rsidR="006B071E">
        <w:rPr>
          <w:rStyle w:val="CommentReference"/>
        </w:rPr>
        <w:commentReference w:id="4"/>
      </w:r>
      <w:r w:rsidRPr="00186B14">
        <w:rPr>
          <w:rFonts w:ascii="Arial" w:hAnsi="Arial" w:cs="Arial"/>
          <w:sz w:val="22"/>
          <w:szCs w:val="24"/>
        </w:rPr>
        <w:t>agree that it is</w:t>
      </w:r>
      <w:r w:rsidR="00C667DB" w:rsidRPr="00186B14">
        <w:rPr>
          <w:rFonts w:ascii="Arial" w:hAnsi="Arial" w:cs="Arial"/>
          <w:sz w:val="22"/>
          <w:szCs w:val="24"/>
        </w:rPr>
        <w:t xml:space="preserve"> appropriate due to </w:t>
      </w:r>
      <w:r w:rsidRPr="00186B14">
        <w:rPr>
          <w:rFonts w:ascii="Arial" w:hAnsi="Arial" w:cs="Arial"/>
          <w:sz w:val="22"/>
          <w:szCs w:val="24"/>
        </w:rPr>
        <w:t>exceptional circumstances</w:t>
      </w:r>
      <w:bookmarkEnd w:id="1"/>
      <w:r w:rsidRPr="00186B14">
        <w:rPr>
          <w:rFonts w:ascii="Arial" w:hAnsi="Arial" w:cs="Arial"/>
          <w:sz w:val="22"/>
          <w:szCs w:val="24"/>
        </w:rPr>
        <w:t>.</w:t>
      </w:r>
    </w:p>
    <w:p w14:paraId="7F72B7C9" w14:textId="77777777" w:rsidR="006D1DF0" w:rsidRPr="00186B14" w:rsidRDefault="006D1DF0" w:rsidP="00CE5B6F">
      <w:pPr>
        <w:ind w:left="360" w:right="-21"/>
        <w:contextualSpacing/>
        <w:rPr>
          <w:rFonts w:ascii="Arial" w:hAnsi="Arial" w:cs="Arial"/>
          <w:sz w:val="22"/>
          <w:szCs w:val="24"/>
        </w:rPr>
      </w:pPr>
    </w:p>
    <w:p w14:paraId="6F019F9D" w14:textId="77777777" w:rsidR="005307C1" w:rsidRPr="00186B14" w:rsidRDefault="00671BB1"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cannot use the </w:t>
      </w:r>
      <w:r w:rsidR="0031247B" w:rsidRPr="00186B14">
        <w:rPr>
          <w:rFonts w:ascii="Arial" w:hAnsi="Arial" w:cs="Arial"/>
          <w:sz w:val="22"/>
          <w:szCs w:val="24"/>
        </w:rPr>
        <w:t>D</w:t>
      </w:r>
      <w:r w:rsidRPr="00186B14">
        <w:rPr>
          <w:rFonts w:ascii="Arial" w:hAnsi="Arial" w:cs="Arial"/>
          <w:sz w:val="22"/>
          <w:szCs w:val="24"/>
        </w:rPr>
        <w:t xml:space="preserve">irect </w:t>
      </w:r>
      <w:r w:rsidR="0031247B" w:rsidRPr="00186B14">
        <w:rPr>
          <w:rFonts w:ascii="Arial" w:hAnsi="Arial" w:cs="Arial"/>
          <w:sz w:val="22"/>
          <w:szCs w:val="24"/>
        </w:rPr>
        <w:t>P</w:t>
      </w:r>
      <w:r w:rsidRPr="00186B14">
        <w:rPr>
          <w:rFonts w:ascii="Arial" w:hAnsi="Arial" w:cs="Arial"/>
          <w:sz w:val="22"/>
          <w:szCs w:val="24"/>
        </w:rPr>
        <w:t>ayment to purchase any service that is provi</w:t>
      </w:r>
      <w:r w:rsidR="005307C1" w:rsidRPr="00186B14">
        <w:rPr>
          <w:rFonts w:ascii="Arial" w:hAnsi="Arial" w:cs="Arial"/>
          <w:sz w:val="22"/>
          <w:szCs w:val="24"/>
        </w:rPr>
        <w:t xml:space="preserve">ded by the Council, for example day centre meals, transport charges, personal contribution towards respite and permanent residential care.  </w:t>
      </w:r>
    </w:p>
    <w:p w14:paraId="2C554525" w14:textId="77777777" w:rsidR="00031C6E" w:rsidRPr="00186B14" w:rsidRDefault="00031C6E" w:rsidP="00CE5B6F">
      <w:pPr>
        <w:pStyle w:val="ListParagraph"/>
        <w:ind w:left="360" w:right="-21"/>
        <w:contextualSpacing/>
        <w:rPr>
          <w:rFonts w:ascii="Arial" w:hAnsi="Arial" w:cs="Arial"/>
          <w:sz w:val="22"/>
          <w:szCs w:val="24"/>
        </w:rPr>
      </w:pPr>
    </w:p>
    <w:p w14:paraId="5E4A60B3" w14:textId="77777777" w:rsidR="00477624" w:rsidRPr="00186B14" w:rsidRDefault="00477624" w:rsidP="006B071E">
      <w:pPr>
        <w:numPr>
          <w:ilvl w:val="0"/>
          <w:numId w:val="50"/>
        </w:numPr>
        <w:ind w:left="360" w:right="-21"/>
        <w:contextualSpacing/>
        <w:rPr>
          <w:rFonts w:ascii="Arial" w:hAnsi="Arial" w:cs="Arial"/>
          <w:b/>
          <w:sz w:val="22"/>
          <w:szCs w:val="24"/>
        </w:rPr>
      </w:pPr>
      <w:r w:rsidRPr="00186B14">
        <w:rPr>
          <w:rFonts w:ascii="Arial" w:hAnsi="Arial" w:cs="Arial"/>
          <w:sz w:val="22"/>
          <w:szCs w:val="24"/>
        </w:rPr>
        <w:t>If</w:t>
      </w:r>
      <w:r w:rsidR="0052427A" w:rsidRPr="00186B14">
        <w:rPr>
          <w:rFonts w:ascii="Arial" w:hAnsi="Arial" w:cs="Arial"/>
          <w:sz w:val="22"/>
          <w:szCs w:val="24"/>
        </w:rPr>
        <w:t xml:space="preserve"> the </w:t>
      </w:r>
      <w:r w:rsidR="0052427A" w:rsidRPr="0055726A">
        <w:rPr>
          <w:rFonts w:ascii="Arial" w:hAnsi="Arial" w:cs="Arial"/>
          <w:b/>
          <w:sz w:val="22"/>
          <w:szCs w:val="24"/>
        </w:rPr>
        <w:t>Recipient</w:t>
      </w:r>
      <w:r w:rsidR="0052427A" w:rsidRPr="00186B14">
        <w:rPr>
          <w:rFonts w:ascii="Arial" w:hAnsi="Arial" w:cs="Arial"/>
          <w:sz w:val="22"/>
          <w:szCs w:val="24"/>
        </w:rPr>
        <w:t xml:space="preserve"> </w:t>
      </w:r>
      <w:r w:rsidRPr="00186B14">
        <w:rPr>
          <w:rFonts w:ascii="Arial" w:hAnsi="Arial" w:cs="Arial"/>
          <w:sz w:val="22"/>
          <w:szCs w:val="24"/>
        </w:rPr>
        <w:t>choose</w:t>
      </w:r>
      <w:r w:rsidR="0052427A" w:rsidRPr="00186B14">
        <w:rPr>
          <w:rFonts w:ascii="Arial" w:hAnsi="Arial" w:cs="Arial"/>
          <w:sz w:val="22"/>
          <w:szCs w:val="24"/>
        </w:rPr>
        <w:t>s</w:t>
      </w:r>
      <w:r w:rsidRPr="00186B14">
        <w:rPr>
          <w:rFonts w:ascii="Arial" w:hAnsi="Arial" w:cs="Arial"/>
          <w:sz w:val="22"/>
          <w:szCs w:val="24"/>
        </w:rPr>
        <w:t xml:space="preserve"> </w:t>
      </w:r>
      <w:r w:rsidR="00DB25FA" w:rsidRPr="00186B14">
        <w:rPr>
          <w:rFonts w:ascii="Arial" w:hAnsi="Arial" w:cs="Arial"/>
          <w:sz w:val="22"/>
          <w:szCs w:val="24"/>
        </w:rPr>
        <w:t xml:space="preserve">not to use the </w:t>
      </w:r>
      <w:r w:rsidR="00DB25FA" w:rsidRPr="00186B14">
        <w:rPr>
          <w:rFonts w:ascii="Arial" w:hAnsi="Arial" w:cs="Arial"/>
          <w:b/>
          <w:sz w:val="22"/>
          <w:szCs w:val="24"/>
        </w:rPr>
        <w:t>Direct Payments Support Service</w:t>
      </w:r>
      <w:r w:rsidR="00DB25FA" w:rsidRPr="00186B14">
        <w:rPr>
          <w:rFonts w:ascii="Arial" w:hAnsi="Arial" w:cs="Arial"/>
          <w:sz w:val="22"/>
          <w:szCs w:val="24"/>
        </w:rPr>
        <w:t xml:space="preserve"> and opt</w:t>
      </w:r>
      <w:r w:rsidR="0052427A" w:rsidRPr="00186B14">
        <w:rPr>
          <w:rFonts w:ascii="Arial" w:hAnsi="Arial" w:cs="Arial"/>
          <w:sz w:val="22"/>
          <w:szCs w:val="24"/>
        </w:rPr>
        <w:t>s</w:t>
      </w:r>
      <w:r w:rsidR="00DB25FA" w:rsidRPr="00186B14">
        <w:rPr>
          <w:rFonts w:ascii="Arial" w:hAnsi="Arial" w:cs="Arial"/>
          <w:sz w:val="22"/>
          <w:szCs w:val="24"/>
        </w:rPr>
        <w:t xml:space="preserve"> for </w:t>
      </w:r>
      <w:r w:rsidRPr="00186B14">
        <w:rPr>
          <w:rFonts w:ascii="Arial" w:hAnsi="Arial" w:cs="Arial"/>
          <w:sz w:val="22"/>
          <w:szCs w:val="24"/>
        </w:rPr>
        <w:t xml:space="preserve">a third-party organisation to provide employment support or brokerage services, for example a payroll service, then </w:t>
      </w:r>
      <w:r w:rsidR="001F5DF0" w:rsidRPr="00186B14">
        <w:rPr>
          <w:rFonts w:ascii="Arial" w:hAnsi="Arial" w:cs="Arial"/>
          <w:sz w:val="22"/>
          <w:szCs w:val="24"/>
        </w:rPr>
        <w:t xml:space="preserve">the Recipient </w:t>
      </w:r>
      <w:r w:rsidRPr="00186B14">
        <w:rPr>
          <w:rFonts w:ascii="Arial" w:hAnsi="Arial" w:cs="Arial"/>
          <w:sz w:val="22"/>
          <w:szCs w:val="24"/>
        </w:rPr>
        <w:t>agree</w:t>
      </w:r>
      <w:r w:rsidR="001F5DF0" w:rsidRPr="00186B14">
        <w:rPr>
          <w:rFonts w:ascii="Arial" w:hAnsi="Arial" w:cs="Arial"/>
          <w:sz w:val="22"/>
          <w:szCs w:val="24"/>
        </w:rPr>
        <w:t xml:space="preserve">s </w:t>
      </w:r>
      <w:r w:rsidRPr="00186B14">
        <w:rPr>
          <w:rFonts w:ascii="Arial" w:hAnsi="Arial" w:cs="Arial"/>
          <w:sz w:val="22"/>
          <w:szCs w:val="24"/>
        </w:rPr>
        <w:t xml:space="preserve">to meet the cost for this service from </w:t>
      </w:r>
      <w:r w:rsidR="001F5DF0" w:rsidRPr="00186B14">
        <w:rPr>
          <w:rFonts w:ascii="Arial" w:hAnsi="Arial" w:cs="Arial"/>
          <w:sz w:val="22"/>
          <w:szCs w:val="24"/>
        </w:rPr>
        <w:t>their own</w:t>
      </w:r>
      <w:r w:rsidR="00DB25FA" w:rsidRPr="00186B14">
        <w:rPr>
          <w:rFonts w:ascii="Arial" w:hAnsi="Arial" w:cs="Arial"/>
          <w:sz w:val="22"/>
          <w:szCs w:val="24"/>
        </w:rPr>
        <w:t xml:space="preserve"> </w:t>
      </w:r>
      <w:r w:rsidRPr="00186B14">
        <w:rPr>
          <w:rFonts w:ascii="Arial" w:hAnsi="Arial" w:cs="Arial"/>
          <w:sz w:val="22"/>
          <w:szCs w:val="24"/>
        </w:rPr>
        <w:t>personal funds.</w:t>
      </w:r>
    </w:p>
    <w:p w14:paraId="666C9F12" w14:textId="77777777" w:rsidR="00FE5F48" w:rsidRDefault="00FE5F48" w:rsidP="00CE5B6F">
      <w:pPr>
        <w:pStyle w:val="ListParagraph"/>
        <w:ind w:right="-21"/>
        <w:contextualSpacing/>
        <w:rPr>
          <w:rFonts w:ascii="Arial" w:hAnsi="Arial" w:cs="Arial"/>
          <w:sz w:val="22"/>
          <w:szCs w:val="24"/>
        </w:rPr>
      </w:pPr>
    </w:p>
    <w:p w14:paraId="701F72E4" w14:textId="77777777" w:rsidR="002C5806" w:rsidRPr="00186B14" w:rsidRDefault="002C5806" w:rsidP="00CE5B6F">
      <w:pPr>
        <w:pStyle w:val="ListParagraph"/>
        <w:ind w:right="-21"/>
        <w:contextualSpacing/>
        <w:rPr>
          <w:rFonts w:ascii="Arial" w:hAnsi="Arial" w:cs="Arial"/>
          <w:sz w:val="22"/>
          <w:szCs w:val="24"/>
        </w:rPr>
      </w:pPr>
    </w:p>
    <w:p w14:paraId="0187909D" w14:textId="77777777" w:rsidR="00CE3230" w:rsidRPr="00186B14" w:rsidRDefault="00CE3230" w:rsidP="00CE5B6F">
      <w:pPr>
        <w:ind w:left="720" w:right="-21" w:hanging="720"/>
        <w:contextualSpacing/>
        <w:rPr>
          <w:rFonts w:ascii="Arial" w:hAnsi="Arial" w:cs="Arial"/>
          <w:b/>
          <w:sz w:val="22"/>
          <w:szCs w:val="24"/>
        </w:rPr>
      </w:pPr>
      <w:r w:rsidRPr="00186B14">
        <w:rPr>
          <w:rFonts w:ascii="Arial" w:hAnsi="Arial" w:cs="Arial"/>
          <w:b/>
          <w:sz w:val="22"/>
          <w:szCs w:val="24"/>
        </w:rPr>
        <w:t>Employing staff (if applicable)</w:t>
      </w:r>
    </w:p>
    <w:p w14:paraId="48C38D35" w14:textId="77777777" w:rsidR="00FE5F48" w:rsidRPr="00186B14" w:rsidRDefault="00FE5F48" w:rsidP="00CE5B6F">
      <w:pPr>
        <w:ind w:left="720" w:right="-21" w:hanging="720"/>
        <w:contextualSpacing/>
        <w:rPr>
          <w:rFonts w:ascii="Arial" w:hAnsi="Arial" w:cs="Arial"/>
          <w:sz w:val="22"/>
          <w:szCs w:val="24"/>
        </w:rPr>
      </w:pPr>
    </w:p>
    <w:p w14:paraId="110D109C" w14:textId="2412A965" w:rsidR="0031247B" w:rsidRDefault="00DA6B13" w:rsidP="006B071E">
      <w:pPr>
        <w:pStyle w:val="ListParagraph"/>
        <w:numPr>
          <w:ilvl w:val="0"/>
          <w:numId w:val="50"/>
        </w:numPr>
        <w:ind w:left="360" w:right="-21"/>
        <w:contextualSpacing/>
        <w:rPr>
          <w:rFonts w:ascii="Arial" w:hAnsi="Arial" w:cs="Arial"/>
          <w:sz w:val="22"/>
          <w:szCs w:val="24"/>
        </w:rPr>
      </w:pPr>
      <w:r>
        <w:rPr>
          <w:rFonts w:ascii="Arial" w:hAnsi="Arial" w:cs="Arial"/>
          <w:sz w:val="22"/>
          <w:szCs w:val="24"/>
        </w:rPr>
        <w:t>T</w:t>
      </w:r>
      <w:r w:rsidR="005F3FB7" w:rsidRPr="00186B14">
        <w:rPr>
          <w:rFonts w:ascii="Arial" w:hAnsi="Arial" w:cs="Arial"/>
          <w:sz w:val="22"/>
          <w:szCs w:val="24"/>
        </w:rPr>
        <w:t>he</w:t>
      </w:r>
      <w:r w:rsidR="00CA471D" w:rsidRPr="00186B14">
        <w:rPr>
          <w:rFonts w:ascii="Arial" w:hAnsi="Arial" w:cs="Arial"/>
          <w:sz w:val="22"/>
          <w:szCs w:val="24"/>
        </w:rPr>
        <w:t xml:space="preserve"> </w:t>
      </w:r>
      <w:r w:rsidR="00CA471D" w:rsidRPr="00186B14">
        <w:rPr>
          <w:rFonts w:ascii="Arial" w:hAnsi="Arial" w:cs="Arial"/>
          <w:b/>
          <w:sz w:val="22"/>
          <w:szCs w:val="24"/>
        </w:rPr>
        <w:t>Recipien</w:t>
      </w:r>
      <w:r w:rsidR="00AD4CCA" w:rsidRPr="006B071E">
        <w:rPr>
          <w:rFonts w:ascii="Arial" w:hAnsi="Arial" w:cs="Arial"/>
          <w:b/>
          <w:sz w:val="22"/>
          <w:szCs w:val="24"/>
        </w:rPr>
        <w:t xml:space="preserve">t </w:t>
      </w:r>
      <w:r w:rsidR="006B071E">
        <w:rPr>
          <w:rFonts w:ascii="Arial" w:hAnsi="Arial" w:cs="Arial"/>
          <w:sz w:val="22"/>
          <w:szCs w:val="24"/>
        </w:rPr>
        <w:t>is</w:t>
      </w:r>
      <w:r w:rsidR="00AD4CCA" w:rsidRPr="00186B14">
        <w:rPr>
          <w:rFonts w:ascii="Arial" w:hAnsi="Arial" w:cs="Arial"/>
          <w:sz w:val="22"/>
          <w:szCs w:val="24"/>
        </w:rPr>
        <w:t xml:space="preserve"> advised</w:t>
      </w:r>
      <w:r w:rsidR="00A50F60" w:rsidRPr="00186B14">
        <w:rPr>
          <w:rFonts w:ascii="Arial" w:hAnsi="Arial" w:cs="Arial"/>
          <w:sz w:val="22"/>
          <w:szCs w:val="24"/>
        </w:rPr>
        <w:t xml:space="preserve"> to obtain </w:t>
      </w:r>
      <w:r>
        <w:rPr>
          <w:rFonts w:ascii="Arial" w:hAnsi="Arial" w:cs="Arial"/>
          <w:sz w:val="22"/>
          <w:szCs w:val="24"/>
        </w:rPr>
        <w:t xml:space="preserve">appropriately qualified independent legal </w:t>
      </w:r>
      <w:r w:rsidR="00A50F60" w:rsidRPr="00186B14">
        <w:rPr>
          <w:rFonts w:ascii="Arial" w:hAnsi="Arial" w:cs="Arial"/>
          <w:sz w:val="22"/>
          <w:szCs w:val="24"/>
        </w:rPr>
        <w:t>advic</w:t>
      </w:r>
      <w:r w:rsidR="0031247B" w:rsidRPr="00186B14">
        <w:rPr>
          <w:rFonts w:ascii="Arial" w:hAnsi="Arial" w:cs="Arial"/>
          <w:sz w:val="22"/>
          <w:szCs w:val="24"/>
        </w:rPr>
        <w:t>e regarding the legal risks and obligations of becoming an employer including in respect of HMRC and pension issues.</w:t>
      </w:r>
      <w:r w:rsidR="00DB50D3" w:rsidRPr="00186B14">
        <w:rPr>
          <w:rFonts w:ascii="Arial" w:hAnsi="Arial" w:cs="Arial"/>
          <w:sz w:val="22"/>
          <w:szCs w:val="24"/>
        </w:rPr>
        <w:t xml:space="preserve"> For the avoidance of doubt, the </w:t>
      </w:r>
      <w:r>
        <w:rPr>
          <w:rFonts w:ascii="Arial" w:hAnsi="Arial" w:cs="Arial"/>
          <w:sz w:val="22"/>
          <w:szCs w:val="24"/>
        </w:rPr>
        <w:t xml:space="preserve">Council </w:t>
      </w:r>
      <w:r w:rsidR="00DB50D3" w:rsidRPr="00186B14">
        <w:rPr>
          <w:rFonts w:ascii="Arial" w:hAnsi="Arial" w:cs="Arial"/>
          <w:sz w:val="22"/>
          <w:szCs w:val="24"/>
        </w:rPr>
        <w:t xml:space="preserve">will </w:t>
      </w:r>
      <w:r>
        <w:rPr>
          <w:rFonts w:ascii="Arial" w:hAnsi="Arial" w:cs="Arial"/>
          <w:sz w:val="22"/>
          <w:szCs w:val="24"/>
        </w:rPr>
        <w:t>not be the employer in these circumstances</w:t>
      </w:r>
      <w:r w:rsidR="0063046F" w:rsidRPr="00186B14">
        <w:rPr>
          <w:rFonts w:ascii="Arial" w:hAnsi="Arial" w:cs="Arial"/>
          <w:sz w:val="22"/>
          <w:szCs w:val="24"/>
        </w:rPr>
        <w:t>.</w:t>
      </w:r>
    </w:p>
    <w:p w14:paraId="7AF940EF" w14:textId="51D9759D" w:rsidR="004F2345" w:rsidRPr="00C6487A" w:rsidRDefault="004F2345" w:rsidP="0055726A">
      <w:pPr>
        <w:pStyle w:val="ListParagraph"/>
        <w:ind w:left="360" w:right="-21"/>
        <w:contextualSpacing/>
        <w:rPr>
          <w:rFonts w:ascii="Arial" w:hAnsi="Arial" w:cs="Arial"/>
          <w:sz w:val="22"/>
          <w:szCs w:val="24"/>
        </w:rPr>
      </w:pPr>
      <w:r w:rsidRPr="00C6487A">
        <w:rPr>
          <w:rFonts w:ascii="Arial" w:hAnsi="Arial" w:cs="Arial"/>
          <w:sz w:val="22"/>
          <w:szCs w:val="24"/>
        </w:rPr>
        <w:t xml:space="preserve">Your Direct Payments Advisor will provide you with a copy of </w:t>
      </w:r>
      <w:r w:rsidR="00C11803">
        <w:rPr>
          <w:rFonts w:ascii="Arial" w:hAnsi="Arial" w:cs="Arial"/>
          <w:sz w:val="22"/>
          <w:szCs w:val="24"/>
        </w:rPr>
        <w:t>a Guide to becoming an employer</w:t>
      </w:r>
      <w:r w:rsidR="000C5870" w:rsidRPr="00C6487A">
        <w:rPr>
          <w:rFonts w:ascii="Arial" w:hAnsi="Arial" w:cs="Arial"/>
          <w:sz w:val="22"/>
          <w:szCs w:val="24"/>
        </w:rPr>
        <w:t>.</w:t>
      </w:r>
      <w:r w:rsidRPr="00C6487A">
        <w:rPr>
          <w:rFonts w:ascii="Arial" w:hAnsi="Arial" w:cs="Arial"/>
          <w:sz w:val="22"/>
          <w:szCs w:val="24"/>
        </w:rPr>
        <w:t xml:space="preserve"> </w:t>
      </w:r>
    </w:p>
    <w:p w14:paraId="3D42F442" w14:textId="174E88FD" w:rsidR="006B071E" w:rsidRPr="0055726A" w:rsidRDefault="006B071E" w:rsidP="00CE5B6F">
      <w:pPr>
        <w:pStyle w:val="ListParagraph"/>
        <w:ind w:left="360" w:right="-21"/>
        <w:contextualSpacing/>
        <w:rPr>
          <w:rFonts w:ascii="Arial" w:hAnsi="Arial" w:cs="Arial"/>
          <w:sz w:val="22"/>
          <w:szCs w:val="24"/>
        </w:rPr>
      </w:pPr>
    </w:p>
    <w:p w14:paraId="4CA15BAC" w14:textId="50362EED" w:rsidR="006E36A1" w:rsidRPr="00C6487A" w:rsidRDefault="006E36A1" w:rsidP="006B071E">
      <w:pPr>
        <w:pStyle w:val="ListParagraph"/>
        <w:numPr>
          <w:ilvl w:val="0"/>
          <w:numId w:val="50"/>
        </w:numPr>
        <w:ind w:left="360" w:right="-21"/>
        <w:contextualSpacing/>
        <w:rPr>
          <w:rFonts w:ascii="Arial" w:hAnsi="Arial" w:cs="Arial"/>
          <w:sz w:val="22"/>
          <w:szCs w:val="24"/>
        </w:rPr>
      </w:pPr>
      <w:r w:rsidRPr="00C6487A">
        <w:rPr>
          <w:rFonts w:ascii="Arial" w:hAnsi="Arial" w:cs="Arial"/>
          <w:sz w:val="22"/>
          <w:szCs w:val="24"/>
        </w:rPr>
        <w:t xml:space="preserve">The </w:t>
      </w:r>
      <w:r w:rsidRPr="00C6487A">
        <w:rPr>
          <w:rFonts w:ascii="Arial" w:hAnsi="Arial" w:cs="Arial"/>
          <w:b/>
          <w:sz w:val="22"/>
          <w:szCs w:val="24"/>
        </w:rPr>
        <w:t>Recipient</w:t>
      </w:r>
      <w:r w:rsidRPr="00C6487A">
        <w:rPr>
          <w:rFonts w:ascii="Arial" w:hAnsi="Arial" w:cs="Arial"/>
          <w:sz w:val="22"/>
          <w:szCs w:val="24"/>
        </w:rPr>
        <w:t xml:space="preserve"> agrees to purchase </w:t>
      </w:r>
      <w:r w:rsidR="00DB50D3" w:rsidRPr="00C6487A">
        <w:rPr>
          <w:rFonts w:ascii="Arial" w:hAnsi="Arial" w:cs="Arial"/>
          <w:sz w:val="22"/>
          <w:szCs w:val="24"/>
        </w:rPr>
        <w:t xml:space="preserve">out of </w:t>
      </w:r>
      <w:r w:rsidR="00A50F60" w:rsidRPr="00C6487A">
        <w:rPr>
          <w:rFonts w:ascii="Arial" w:hAnsi="Arial" w:cs="Arial"/>
          <w:sz w:val="22"/>
          <w:szCs w:val="24"/>
        </w:rPr>
        <w:t>the</w:t>
      </w:r>
      <w:r w:rsidR="00DB50D3" w:rsidRPr="00C6487A">
        <w:rPr>
          <w:rFonts w:ascii="Arial" w:hAnsi="Arial" w:cs="Arial"/>
          <w:sz w:val="22"/>
          <w:szCs w:val="24"/>
        </w:rPr>
        <w:t xml:space="preserve"> Direct Payment </w:t>
      </w:r>
      <w:r w:rsidR="007A4B31" w:rsidRPr="00C6487A">
        <w:rPr>
          <w:rFonts w:ascii="Arial" w:hAnsi="Arial" w:cs="Arial"/>
          <w:sz w:val="22"/>
          <w:szCs w:val="24"/>
        </w:rPr>
        <w:t xml:space="preserve">monies, </w:t>
      </w:r>
      <w:r w:rsidR="00DB50D3" w:rsidRPr="00C6487A">
        <w:rPr>
          <w:rFonts w:ascii="Arial" w:hAnsi="Arial" w:cs="Arial"/>
          <w:sz w:val="22"/>
          <w:szCs w:val="24"/>
        </w:rPr>
        <w:t>adequate</w:t>
      </w:r>
      <w:r w:rsidRPr="00C6487A">
        <w:rPr>
          <w:rFonts w:ascii="Arial" w:hAnsi="Arial" w:cs="Arial"/>
          <w:sz w:val="22"/>
          <w:szCs w:val="24"/>
        </w:rPr>
        <w:t xml:space="preserve"> Employers and Public Liability insurance</w:t>
      </w:r>
      <w:r w:rsidR="00DB50D3" w:rsidRPr="0055726A">
        <w:rPr>
          <w:rFonts w:ascii="Arial" w:hAnsi="Arial" w:cs="Arial"/>
          <w:sz w:val="22"/>
          <w:szCs w:val="24"/>
        </w:rPr>
        <w:t xml:space="preserve"> with a reputable insurer. The Recipient agrees to provide a copy of the insurance policy within four weeks of employing any personnel. Failure to put in place the required insurance cover shall constitute a breach of this agreement and may result in the t</w:t>
      </w:r>
      <w:r w:rsidR="001F5DF0" w:rsidRPr="0055726A">
        <w:rPr>
          <w:rFonts w:ascii="Arial" w:hAnsi="Arial" w:cs="Arial"/>
          <w:sz w:val="22"/>
          <w:szCs w:val="24"/>
        </w:rPr>
        <w:t>ermination of the</w:t>
      </w:r>
      <w:r w:rsidR="00DB50D3" w:rsidRPr="0055726A">
        <w:rPr>
          <w:rFonts w:ascii="Arial" w:hAnsi="Arial" w:cs="Arial"/>
          <w:sz w:val="22"/>
          <w:szCs w:val="24"/>
        </w:rPr>
        <w:t xml:space="preserve"> Direct Payment</w:t>
      </w:r>
      <w:r w:rsidR="00F82604" w:rsidRPr="0055726A">
        <w:rPr>
          <w:rFonts w:ascii="Arial" w:hAnsi="Arial" w:cs="Arial"/>
          <w:sz w:val="22"/>
          <w:szCs w:val="24"/>
        </w:rPr>
        <w:t xml:space="preserve">. It is the </w:t>
      </w:r>
      <w:r w:rsidR="00BC2646" w:rsidRPr="0055726A">
        <w:rPr>
          <w:rFonts w:ascii="Arial" w:hAnsi="Arial" w:cs="Arial"/>
          <w:sz w:val="22"/>
          <w:szCs w:val="24"/>
        </w:rPr>
        <w:t>employer’s</w:t>
      </w:r>
      <w:r w:rsidR="00F82604" w:rsidRPr="0055726A">
        <w:rPr>
          <w:rFonts w:ascii="Arial" w:hAnsi="Arial" w:cs="Arial"/>
          <w:sz w:val="22"/>
          <w:szCs w:val="24"/>
        </w:rPr>
        <w:t xml:space="preserve"> responsibility to renew the insurance policy when it expires.</w:t>
      </w:r>
    </w:p>
    <w:p w14:paraId="6546AB33" w14:textId="77777777" w:rsidR="00672BE0" w:rsidRPr="00186B14" w:rsidRDefault="00672BE0" w:rsidP="006B071E">
      <w:pPr>
        <w:numPr>
          <w:ilvl w:val="0"/>
          <w:numId w:val="50"/>
        </w:numPr>
        <w:ind w:left="360" w:right="-21"/>
        <w:contextualSpacing/>
        <w:rPr>
          <w:rFonts w:ascii="Arial" w:hAnsi="Arial" w:cs="Arial"/>
          <w:b/>
          <w:sz w:val="22"/>
          <w:szCs w:val="24"/>
        </w:rPr>
      </w:pPr>
      <w:r w:rsidRPr="00186B14">
        <w:rPr>
          <w:rFonts w:ascii="Arial" w:hAnsi="Arial" w:cs="Arial"/>
          <w:sz w:val="22"/>
          <w:szCs w:val="24"/>
        </w:rPr>
        <w:t xml:space="preserve">Where driving is part of the </w:t>
      </w:r>
      <w:r w:rsidR="00A51257" w:rsidRPr="00186B14">
        <w:rPr>
          <w:rFonts w:ascii="Arial" w:hAnsi="Arial" w:cs="Arial"/>
          <w:sz w:val="22"/>
          <w:szCs w:val="24"/>
        </w:rPr>
        <w:t>employee’s</w:t>
      </w:r>
      <w:r w:rsidRPr="00186B14">
        <w:rPr>
          <w:rFonts w:ascii="Arial" w:hAnsi="Arial" w:cs="Arial"/>
          <w:sz w:val="22"/>
          <w:szCs w:val="24"/>
        </w:rPr>
        <w:t xml:space="preserve"> duties, the </w:t>
      </w:r>
      <w:r w:rsidRPr="00186B14">
        <w:rPr>
          <w:rFonts w:ascii="Arial" w:hAnsi="Arial" w:cs="Arial"/>
          <w:b/>
          <w:sz w:val="22"/>
          <w:szCs w:val="24"/>
        </w:rPr>
        <w:t xml:space="preserve">Recipient </w:t>
      </w:r>
      <w:r w:rsidRPr="00186B14">
        <w:rPr>
          <w:rFonts w:ascii="Arial" w:hAnsi="Arial" w:cs="Arial"/>
          <w:sz w:val="22"/>
          <w:szCs w:val="24"/>
        </w:rPr>
        <w:t xml:space="preserve">must ensure that the employee is in possession of a full </w:t>
      </w:r>
      <w:r w:rsidR="00CC0584" w:rsidRPr="00186B14">
        <w:rPr>
          <w:rFonts w:ascii="Arial" w:hAnsi="Arial" w:cs="Arial"/>
          <w:sz w:val="22"/>
          <w:szCs w:val="24"/>
        </w:rPr>
        <w:t xml:space="preserve">UK </w:t>
      </w:r>
      <w:r w:rsidRPr="00186B14">
        <w:rPr>
          <w:rFonts w:ascii="Arial" w:hAnsi="Arial" w:cs="Arial"/>
          <w:sz w:val="22"/>
          <w:szCs w:val="24"/>
        </w:rPr>
        <w:t xml:space="preserve">driving licence and that the vehicle being used complies with all </w:t>
      </w:r>
      <w:r w:rsidR="00A51257" w:rsidRPr="00186B14">
        <w:rPr>
          <w:rFonts w:ascii="Arial" w:hAnsi="Arial" w:cs="Arial"/>
          <w:sz w:val="22"/>
          <w:szCs w:val="24"/>
        </w:rPr>
        <w:t>government regulations for Tax and MOT</w:t>
      </w:r>
      <w:r w:rsidR="00CC0584" w:rsidRPr="00186B14">
        <w:rPr>
          <w:rFonts w:ascii="Arial" w:hAnsi="Arial" w:cs="Arial"/>
          <w:sz w:val="22"/>
          <w:szCs w:val="24"/>
        </w:rPr>
        <w:t xml:space="preserve">. </w:t>
      </w:r>
      <w:r w:rsidR="00A51257" w:rsidRPr="00186B14">
        <w:rPr>
          <w:rFonts w:ascii="Arial" w:hAnsi="Arial" w:cs="Arial"/>
          <w:sz w:val="22"/>
          <w:szCs w:val="24"/>
        </w:rPr>
        <w:t xml:space="preserve"> </w:t>
      </w:r>
      <w:r w:rsidR="00CC0584" w:rsidRPr="00186B14">
        <w:rPr>
          <w:rFonts w:ascii="Arial" w:hAnsi="Arial" w:cs="Arial"/>
          <w:sz w:val="22"/>
          <w:szCs w:val="24"/>
        </w:rPr>
        <w:t>T</w:t>
      </w:r>
      <w:r w:rsidR="00A51257" w:rsidRPr="00186B14">
        <w:rPr>
          <w:rFonts w:ascii="Arial" w:hAnsi="Arial" w:cs="Arial"/>
          <w:sz w:val="22"/>
          <w:szCs w:val="24"/>
        </w:rPr>
        <w:t xml:space="preserve">he employee </w:t>
      </w:r>
      <w:r w:rsidR="00CC0584" w:rsidRPr="00186B14">
        <w:rPr>
          <w:rFonts w:ascii="Arial" w:hAnsi="Arial" w:cs="Arial"/>
          <w:sz w:val="22"/>
          <w:szCs w:val="24"/>
        </w:rPr>
        <w:t>must have</w:t>
      </w:r>
      <w:r w:rsidR="003B14DE" w:rsidRPr="00186B14">
        <w:rPr>
          <w:rFonts w:ascii="Arial" w:hAnsi="Arial" w:cs="Arial"/>
          <w:sz w:val="22"/>
          <w:szCs w:val="24"/>
        </w:rPr>
        <w:t xml:space="preserve"> </w:t>
      </w:r>
      <w:r w:rsidR="00A51257" w:rsidRPr="00186B14">
        <w:rPr>
          <w:rFonts w:ascii="Arial" w:hAnsi="Arial" w:cs="Arial"/>
          <w:sz w:val="22"/>
          <w:szCs w:val="24"/>
        </w:rPr>
        <w:t>appropriate</w:t>
      </w:r>
      <w:r w:rsidR="00CC0584" w:rsidRPr="00186B14">
        <w:rPr>
          <w:rFonts w:ascii="Arial" w:hAnsi="Arial" w:cs="Arial"/>
          <w:sz w:val="22"/>
          <w:szCs w:val="24"/>
        </w:rPr>
        <w:t xml:space="preserve"> </w:t>
      </w:r>
      <w:r w:rsidR="003B14DE" w:rsidRPr="00186B14">
        <w:rPr>
          <w:rFonts w:ascii="Arial" w:hAnsi="Arial" w:cs="Arial"/>
          <w:sz w:val="22"/>
          <w:szCs w:val="24"/>
        </w:rPr>
        <w:t xml:space="preserve">and </w:t>
      </w:r>
      <w:r w:rsidR="00CC0584" w:rsidRPr="00186B14">
        <w:rPr>
          <w:rFonts w:ascii="Arial" w:hAnsi="Arial" w:cs="Arial"/>
          <w:sz w:val="22"/>
          <w:szCs w:val="24"/>
        </w:rPr>
        <w:t>valid</w:t>
      </w:r>
      <w:r w:rsidR="00A51257" w:rsidRPr="00186B14">
        <w:rPr>
          <w:rFonts w:ascii="Arial" w:hAnsi="Arial" w:cs="Arial"/>
          <w:sz w:val="22"/>
          <w:szCs w:val="24"/>
        </w:rPr>
        <w:t xml:space="preserve"> business insurance cover for t</w:t>
      </w:r>
      <w:r w:rsidR="00CC0584" w:rsidRPr="00186B14">
        <w:rPr>
          <w:rFonts w:ascii="Arial" w:hAnsi="Arial" w:cs="Arial"/>
          <w:sz w:val="22"/>
          <w:szCs w:val="24"/>
        </w:rPr>
        <w:t xml:space="preserve">he vehicle and </w:t>
      </w:r>
      <w:r w:rsidR="003B14DE" w:rsidRPr="00186B14">
        <w:rPr>
          <w:rFonts w:ascii="Arial" w:hAnsi="Arial" w:cs="Arial"/>
          <w:sz w:val="22"/>
          <w:szCs w:val="24"/>
        </w:rPr>
        <w:t>any necessary safety equipment is maintained.</w:t>
      </w:r>
    </w:p>
    <w:p w14:paraId="6322BBEF" w14:textId="77777777" w:rsidR="008968F8" w:rsidRPr="00186B14" w:rsidRDefault="008968F8" w:rsidP="00CE5B6F">
      <w:pPr>
        <w:ind w:right="-21"/>
        <w:contextualSpacing/>
        <w:rPr>
          <w:rFonts w:ascii="Arial" w:hAnsi="Arial" w:cs="Arial"/>
          <w:b/>
          <w:sz w:val="22"/>
          <w:szCs w:val="24"/>
        </w:rPr>
      </w:pPr>
    </w:p>
    <w:p w14:paraId="4690BC0E" w14:textId="77777777" w:rsidR="00671BB1" w:rsidRPr="00186B14" w:rsidRDefault="00671BB1"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If, in the opinion of the </w:t>
      </w:r>
      <w:r w:rsidRPr="00186B14">
        <w:rPr>
          <w:rFonts w:ascii="Arial" w:hAnsi="Arial" w:cs="Arial"/>
          <w:b/>
          <w:sz w:val="22"/>
          <w:szCs w:val="24"/>
        </w:rPr>
        <w:t>Council</w:t>
      </w:r>
      <w:r w:rsidRPr="00186B14">
        <w:rPr>
          <w:rFonts w:ascii="Arial" w:hAnsi="Arial" w:cs="Arial"/>
          <w:sz w:val="22"/>
          <w:szCs w:val="24"/>
        </w:rPr>
        <w:t xml:space="preserve">, the service provider or potential employee selected by the </w:t>
      </w:r>
      <w:r w:rsidRPr="00186B14">
        <w:rPr>
          <w:rFonts w:ascii="Arial" w:hAnsi="Arial" w:cs="Arial"/>
          <w:b/>
          <w:sz w:val="22"/>
          <w:szCs w:val="24"/>
        </w:rPr>
        <w:t>Recipient</w:t>
      </w:r>
      <w:r w:rsidRPr="00186B14">
        <w:rPr>
          <w:rFonts w:ascii="Arial" w:hAnsi="Arial" w:cs="Arial"/>
          <w:sz w:val="22"/>
          <w:szCs w:val="24"/>
        </w:rPr>
        <w:t xml:space="preserve"> is either not available to or is unfit to provide a safe and adequate service, the </w:t>
      </w:r>
      <w:r w:rsidRPr="00186B14">
        <w:rPr>
          <w:rFonts w:ascii="Arial" w:hAnsi="Arial" w:cs="Arial"/>
          <w:b/>
          <w:sz w:val="22"/>
          <w:szCs w:val="24"/>
        </w:rPr>
        <w:t>Council</w:t>
      </w:r>
      <w:r w:rsidRPr="00186B14">
        <w:rPr>
          <w:rFonts w:ascii="Arial" w:hAnsi="Arial" w:cs="Arial"/>
          <w:sz w:val="22"/>
          <w:szCs w:val="24"/>
        </w:rPr>
        <w:t xml:space="preserve"> has the right to require that the </w:t>
      </w:r>
      <w:r w:rsidRPr="00186B14">
        <w:rPr>
          <w:rFonts w:ascii="Arial" w:hAnsi="Arial" w:cs="Arial"/>
          <w:b/>
          <w:sz w:val="22"/>
          <w:szCs w:val="24"/>
        </w:rPr>
        <w:t>Recipient</w:t>
      </w:r>
      <w:r w:rsidRPr="00186B14">
        <w:rPr>
          <w:rFonts w:ascii="Arial" w:hAnsi="Arial" w:cs="Arial"/>
          <w:sz w:val="22"/>
          <w:szCs w:val="24"/>
        </w:rPr>
        <w:t xml:space="preserve"> finds an alternative person or organisation to provide the </w:t>
      </w:r>
      <w:r w:rsidR="004A0C11" w:rsidRPr="00186B14">
        <w:rPr>
          <w:rFonts w:ascii="Arial" w:hAnsi="Arial" w:cs="Arial"/>
          <w:sz w:val="22"/>
          <w:szCs w:val="24"/>
        </w:rPr>
        <w:t>care</w:t>
      </w:r>
      <w:r w:rsidRPr="00186B14">
        <w:rPr>
          <w:rFonts w:ascii="Arial" w:hAnsi="Arial" w:cs="Arial"/>
          <w:sz w:val="22"/>
          <w:szCs w:val="24"/>
        </w:rPr>
        <w:t>.</w:t>
      </w:r>
    </w:p>
    <w:p w14:paraId="398B4512" w14:textId="77777777" w:rsidR="006D1DF0" w:rsidRPr="00186B14" w:rsidRDefault="006D1DF0" w:rsidP="00CE5B6F">
      <w:pPr>
        <w:ind w:right="-21"/>
        <w:contextualSpacing/>
        <w:rPr>
          <w:rFonts w:ascii="Arial" w:hAnsi="Arial" w:cs="Arial"/>
          <w:sz w:val="22"/>
          <w:szCs w:val="24"/>
        </w:rPr>
      </w:pPr>
    </w:p>
    <w:p w14:paraId="2EE5912B" w14:textId="77777777" w:rsidR="008A7CF6" w:rsidRPr="00C6487A" w:rsidRDefault="00671BB1"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Where the </w:t>
      </w:r>
      <w:r w:rsidRPr="00186B14">
        <w:rPr>
          <w:rFonts w:ascii="Arial" w:hAnsi="Arial" w:cs="Arial"/>
          <w:b/>
          <w:sz w:val="22"/>
          <w:szCs w:val="24"/>
        </w:rPr>
        <w:t xml:space="preserve">Recipient </w:t>
      </w:r>
      <w:r w:rsidRPr="00186B14">
        <w:rPr>
          <w:rFonts w:ascii="Arial" w:hAnsi="Arial" w:cs="Arial"/>
          <w:sz w:val="22"/>
          <w:szCs w:val="24"/>
        </w:rPr>
        <w:t xml:space="preserve">employs </w:t>
      </w:r>
      <w:r w:rsidR="00672BE0" w:rsidRPr="00186B14">
        <w:rPr>
          <w:rFonts w:ascii="Arial" w:hAnsi="Arial" w:cs="Arial"/>
          <w:sz w:val="22"/>
          <w:szCs w:val="24"/>
        </w:rPr>
        <w:t>staff,</w:t>
      </w:r>
      <w:r w:rsidRPr="00186B14">
        <w:rPr>
          <w:rFonts w:ascii="Arial" w:hAnsi="Arial" w:cs="Arial"/>
          <w:sz w:val="22"/>
          <w:szCs w:val="24"/>
        </w:rPr>
        <w:t xml:space="preserve"> o</w:t>
      </w:r>
      <w:r w:rsidR="00F95007" w:rsidRPr="00186B14">
        <w:rPr>
          <w:rFonts w:ascii="Arial" w:hAnsi="Arial" w:cs="Arial"/>
          <w:sz w:val="22"/>
          <w:szCs w:val="24"/>
        </w:rPr>
        <w:t>r</w:t>
      </w:r>
      <w:r w:rsidRPr="00186B14">
        <w:rPr>
          <w:rFonts w:ascii="Arial" w:hAnsi="Arial" w:cs="Arial"/>
          <w:sz w:val="22"/>
          <w:szCs w:val="24"/>
        </w:rPr>
        <w:t xml:space="preserve"> uses self-employed staff the </w:t>
      </w:r>
      <w:r w:rsidRPr="00186B14">
        <w:rPr>
          <w:rFonts w:ascii="Arial" w:hAnsi="Arial" w:cs="Arial"/>
          <w:b/>
          <w:sz w:val="22"/>
          <w:szCs w:val="24"/>
        </w:rPr>
        <w:t>Council</w:t>
      </w:r>
      <w:r w:rsidRPr="00186B14">
        <w:rPr>
          <w:rFonts w:ascii="Arial" w:hAnsi="Arial" w:cs="Arial"/>
          <w:sz w:val="22"/>
          <w:szCs w:val="24"/>
        </w:rPr>
        <w:t xml:space="preserve"> </w:t>
      </w:r>
      <w:r w:rsidRPr="00423CEA">
        <w:rPr>
          <w:rFonts w:ascii="Arial" w:hAnsi="Arial" w:cs="Arial"/>
          <w:sz w:val="22"/>
          <w:szCs w:val="24"/>
        </w:rPr>
        <w:t>strongly recommends</w:t>
      </w:r>
      <w:r w:rsidRPr="00186B14">
        <w:rPr>
          <w:rFonts w:ascii="Arial" w:hAnsi="Arial" w:cs="Arial"/>
          <w:sz w:val="22"/>
          <w:szCs w:val="24"/>
        </w:rPr>
        <w:t xml:space="preserve"> that appropriate checks are made through references and Disclosure and </w:t>
      </w:r>
      <w:r w:rsidRPr="00C6487A">
        <w:rPr>
          <w:rFonts w:ascii="Arial" w:hAnsi="Arial" w:cs="Arial"/>
          <w:sz w:val="22"/>
          <w:szCs w:val="24"/>
        </w:rPr>
        <w:t>Barring Service (DBS).</w:t>
      </w:r>
      <w:r w:rsidR="008A7CF6" w:rsidRPr="00C6487A">
        <w:rPr>
          <w:rFonts w:ascii="Arial" w:hAnsi="Arial" w:cs="Arial"/>
          <w:sz w:val="22"/>
          <w:szCs w:val="24"/>
        </w:rPr>
        <w:t xml:space="preserve"> </w:t>
      </w:r>
    </w:p>
    <w:p w14:paraId="37FED8FE" w14:textId="50D4E467" w:rsidR="00DB6A3E" w:rsidRPr="00423CEA" w:rsidRDefault="008A7CF6" w:rsidP="00CE5B6F">
      <w:pPr>
        <w:ind w:left="360" w:right="-21"/>
        <w:contextualSpacing/>
        <w:rPr>
          <w:rFonts w:ascii="Arial" w:hAnsi="Arial" w:cs="Arial"/>
          <w:sz w:val="22"/>
          <w:szCs w:val="24"/>
        </w:rPr>
      </w:pPr>
      <w:r w:rsidRPr="00C6487A">
        <w:rPr>
          <w:rFonts w:ascii="Arial" w:hAnsi="Arial" w:cs="Arial"/>
          <w:sz w:val="22"/>
          <w:szCs w:val="24"/>
        </w:rPr>
        <w:t xml:space="preserve">DBS checks are compulsory for anyone who is providing care </w:t>
      </w:r>
      <w:r w:rsidR="00477624" w:rsidRPr="00C6487A">
        <w:rPr>
          <w:rFonts w:ascii="Arial" w:hAnsi="Arial" w:cs="Arial"/>
          <w:sz w:val="22"/>
          <w:szCs w:val="24"/>
        </w:rPr>
        <w:t xml:space="preserve">or </w:t>
      </w:r>
      <w:r w:rsidRPr="00C6487A">
        <w:rPr>
          <w:rFonts w:ascii="Arial" w:hAnsi="Arial" w:cs="Arial"/>
          <w:sz w:val="22"/>
          <w:szCs w:val="24"/>
        </w:rPr>
        <w:t xml:space="preserve">support, </w:t>
      </w:r>
      <w:r w:rsidRPr="0055726A">
        <w:rPr>
          <w:rFonts w:ascii="Arial" w:hAnsi="Arial" w:cs="Arial"/>
          <w:sz w:val="22"/>
          <w:szCs w:val="24"/>
        </w:rPr>
        <w:t>to a child or an adult that lacks capacity.</w:t>
      </w:r>
      <w:r w:rsidR="00EB148E" w:rsidRPr="0055726A">
        <w:rPr>
          <w:rFonts w:ascii="Arial" w:hAnsi="Arial" w:cs="Arial"/>
          <w:sz w:val="22"/>
          <w:szCs w:val="24"/>
        </w:rPr>
        <w:t xml:space="preserve"> </w:t>
      </w:r>
      <w:r w:rsidR="004F2345" w:rsidRPr="0055726A">
        <w:rPr>
          <w:rFonts w:ascii="Arial" w:hAnsi="Arial" w:cs="Arial"/>
          <w:sz w:val="22"/>
          <w:szCs w:val="24"/>
        </w:rPr>
        <w:t>The Employee cannot commence employment until clearance</w:t>
      </w:r>
      <w:r w:rsidR="004F2345">
        <w:rPr>
          <w:rFonts w:ascii="Arial" w:hAnsi="Arial" w:cs="Arial"/>
          <w:sz w:val="22"/>
          <w:szCs w:val="24"/>
        </w:rPr>
        <w:t xml:space="preserve"> has been obtained.</w:t>
      </w:r>
    </w:p>
    <w:p w14:paraId="08686109" w14:textId="77777777" w:rsidR="007E50E7" w:rsidRDefault="001F5DF0" w:rsidP="00CE5B6F">
      <w:pPr>
        <w:ind w:left="360" w:right="-21"/>
        <w:contextualSpacing/>
        <w:rPr>
          <w:rFonts w:ascii="Arial" w:hAnsi="Arial" w:cs="Arial"/>
          <w:sz w:val="22"/>
          <w:szCs w:val="24"/>
        </w:rPr>
      </w:pPr>
      <w:r w:rsidRPr="00423CEA">
        <w:rPr>
          <w:rFonts w:ascii="Arial" w:hAnsi="Arial" w:cs="Arial"/>
          <w:sz w:val="22"/>
          <w:szCs w:val="24"/>
        </w:rPr>
        <w:t xml:space="preserve">The Recipient </w:t>
      </w:r>
      <w:r w:rsidR="00DB6A3E" w:rsidRPr="00423CEA">
        <w:rPr>
          <w:rFonts w:ascii="Arial" w:hAnsi="Arial" w:cs="Arial"/>
          <w:sz w:val="22"/>
          <w:szCs w:val="24"/>
        </w:rPr>
        <w:t xml:space="preserve">must contact </w:t>
      </w:r>
      <w:r w:rsidR="00AD161F">
        <w:rPr>
          <w:rFonts w:ascii="Arial" w:hAnsi="Arial" w:cs="Arial"/>
          <w:sz w:val="22"/>
          <w:szCs w:val="24"/>
        </w:rPr>
        <w:t>the</w:t>
      </w:r>
      <w:r w:rsidR="00DB6A3E" w:rsidRPr="00423CEA">
        <w:rPr>
          <w:rFonts w:ascii="Arial" w:hAnsi="Arial" w:cs="Arial"/>
          <w:sz w:val="22"/>
          <w:szCs w:val="24"/>
        </w:rPr>
        <w:t xml:space="preserve"> </w:t>
      </w:r>
      <w:r w:rsidR="00DB6A3E" w:rsidRPr="00423CEA">
        <w:rPr>
          <w:rFonts w:ascii="Arial" w:hAnsi="Arial" w:cs="Arial"/>
          <w:b/>
          <w:sz w:val="22"/>
          <w:szCs w:val="24"/>
        </w:rPr>
        <w:t>Direct Payments</w:t>
      </w:r>
      <w:r w:rsidR="00DB6A3E" w:rsidRPr="00186B14">
        <w:rPr>
          <w:rFonts w:ascii="Arial" w:hAnsi="Arial" w:cs="Arial"/>
          <w:b/>
          <w:sz w:val="22"/>
          <w:szCs w:val="24"/>
        </w:rPr>
        <w:t xml:space="preserve"> </w:t>
      </w:r>
      <w:r w:rsidR="00032461" w:rsidRPr="00186B14">
        <w:rPr>
          <w:rFonts w:ascii="Arial" w:hAnsi="Arial" w:cs="Arial"/>
          <w:b/>
          <w:sz w:val="22"/>
          <w:szCs w:val="24"/>
        </w:rPr>
        <w:t>Support Service</w:t>
      </w:r>
      <w:r w:rsidR="00DB6A3E" w:rsidRPr="00186B14">
        <w:rPr>
          <w:rFonts w:ascii="Arial" w:hAnsi="Arial" w:cs="Arial"/>
          <w:sz w:val="22"/>
          <w:szCs w:val="24"/>
        </w:rPr>
        <w:t xml:space="preserve"> to obtain a DBS check for </w:t>
      </w:r>
      <w:r w:rsidR="0028575C" w:rsidRPr="00186B14">
        <w:rPr>
          <w:rFonts w:ascii="Arial" w:hAnsi="Arial" w:cs="Arial"/>
          <w:sz w:val="22"/>
          <w:szCs w:val="24"/>
        </w:rPr>
        <w:t>any of their</w:t>
      </w:r>
      <w:r w:rsidR="00DB6A3E" w:rsidRPr="00186B14">
        <w:rPr>
          <w:rFonts w:ascii="Arial" w:hAnsi="Arial" w:cs="Arial"/>
          <w:sz w:val="22"/>
          <w:szCs w:val="24"/>
        </w:rPr>
        <w:t xml:space="preserve"> employee(s); the c</w:t>
      </w:r>
      <w:r w:rsidR="00EB148E" w:rsidRPr="00186B14">
        <w:rPr>
          <w:rFonts w:ascii="Arial" w:hAnsi="Arial" w:cs="Arial"/>
          <w:sz w:val="22"/>
          <w:szCs w:val="24"/>
        </w:rPr>
        <w:t xml:space="preserve">osts </w:t>
      </w:r>
      <w:r w:rsidR="00440818" w:rsidRPr="00186B14">
        <w:rPr>
          <w:rFonts w:ascii="Arial" w:hAnsi="Arial" w:cs="Arial"/>
          <w:sz w:val="22"/>
          <w:szCs w:val="24"/>
        </w:rPr>
        <w:t>of the</w:t>
      </w:r>
      <w:r w:rsidR="00EB148E" w:rsidRPr="00186B14">
        <w:rPr>
          <w:rFonts w:ascii="Arial" w:hAnsi="Arial" w:cs="Arial"/>
          <w:sz w:val="22"/>
          <w:szCs w:val="24"/>
        </w:rPr>
        <w:t xml:space="preserve"> checks will be funded </w:t>
      </w:r>
      <w:r w:rsidR="00411834" w:rsidRPr="00186B14">
        <w:rPr>
          <w:rFonts w:ascii="Arial" w:hAnsi="Arial" w:cs="Arial"/>
          <w:sz w:val="22"/>
          <w:szCs w:val="24"/>
        </w:rPr>
        <w:t xml:space="preserve">directly </w:t>
      </w:r>
      <w:r w:rsidR="00EB148E" w:rsidRPr="00186B14">
        <w:rPr>
          <w:rFonts w:ascii="Arial" w:hAnsi="Arial" w:cs="Arial"/>
          <w:sz w:val="22"/>
          <w:szCs w:val="24"/>
        </w:rPr>
        <w:t xml:space="preserve">by the </w:t>
      </w:r>
      <w:r w:rsidR="00EB148E" w:rsidRPr="00186B14">
        <w:rPr>
          <w:rFonts w:ascii="Arial" w:hAnsi="Arial" w:cs="Arial"/>
          <w:b/>
          <w:sz w:val="22"/>
          <w:szCs w:val="24"/>
        </w:rPr>
        <w:t>Council</w:t>
      </w:r>
      <w:r w:rsidR="00EB148E" w:rsidRPr="00186B14">
        <w:rPr>
          <w:rFonts w:ascii="Arial" w:hAnsi="Arial" w:cs="Arial"/>
          <w:sz w:val="22"/>
          <w:szCs w:val="24"/>
        </w:rPr>
        <w:t>.</w:t>
      </w:r>
      <w:r w:rsidR="0038376E" w:rsidRPr="00186B14">
        <w:rPr>
          <w:rFonts w:ascii="Arial" w:hAnsi="Arial" w:cs="Arial"/>
          <w:sz w:val="22"/>
          <w:szCs w:val="24"/>
        </w:rPr>
        <w:t xml:space="preserve"> </w:t>
      </w:r>
    </w:p>
    <w:p w14:paraId="46D74EDB" w14:textId="1147BE9E" w:rsidR="00671BB1" w:rsidRDefault="00A929F0" w:rsidP="00CE5B6F">
      <w:pPr>
        <w:ind w:left="360" w:right="-21"/>
        <w:contextualSpacing/>
        <w:rPr>
          <w:rFonts w:ascii="Arial" w:hAnsi="Arial" w:cs="Arial"/>
          <w:sz w:val="22"/>
          <w:szCs w:val="24"/>
        </w:rPr>
      </w:pPr>
      <w:r w:rsidRPr="00186B14">
        <w:rPr>
          <w:rFonts w:ascii="Arial" w:hAnsi="Arial" w:cs="Arial"/>
          <w:sz w:val="22"/>
          <w:szCs w:val="24"/>
        </w:rPr>
        <w:t>Self Employed staff must provide their own clearance checks.</w:t>
      </w:r>
    </w:p>
    <w:p w14:paraId="4364C90F" w14:textId="63452B1B" w:rsidR="007E2BF2" w:rsidRPr="0055726A" w:rsidRDefault="00A94B50" w:rsidP="00CE5B6F">
      <w:pPr>
        <w:ind w:left="360" w:right="-21"/>
        <w:contextualSpacing/>
        <w:rPr>
          <w:rFonts w:ascii="Arial" w:hAnsi="Arial" w:cs="Arial"/>
          <w:sz w:val="22"/>
          <w:szCs w:val="24"/>
        </w:rPr>
      </w:pPr>
      <w:r w:rsidRPr="00C6487A">
        <w:rPr>
          <w:rFonts w:ascii="Arial" w:hAnsi="Arial" w:cs="Arial"/>
          <w:sz w:val="22"/>
          <w:szCs w:val="24"/>
        </w:rPr>
        <w:t xml:space="preserve">The Council will request further details, which could include a face to face interview, from the potential employee should the DBS check show </w:t>
      </w:r>
      <w:r w:rsidR="00946A21" w:rsidRPr="0055726A">
        <w:rPr>
          <w:rFonts w:ascii="Arial" w:hAnsi="Arial" w:cs="Arial"/>
          <w:sz w:val="22"/>
          <w:szCs w:val="24"/>
        </w:rPr>
        <w:t xml:space="preserve">they are unsuitable for the post. </w:t>
      </w:r>
    </w:p>
    <w:p w14:paraId="4CF90571" w14:textId="77777777" w:rsidR="0038376E" w:rsidRPr="00186B14" w:rsidRDefault="0038376E" w:rsidP="00CE5B6F">
      <w:pPr>
        <w:ind w:left="360" w:right="-21"/>
        <w:contextualSpacing/>
        <w:rPr>
          <w:rFonts w:ascii="Arial" w:hAnsi="Arial" w:cs="Arial"/>
          <w:sz w:val="22"/>
          <w:szCs w:val="24"/>
        </w:rPr>
      </w:pPr>
      <w:r w:rsidRPr="0055726A">
        <w:rPr>
          <w:rFonts w:ascii="Arial" w:hAnsi="Arial" w:cs="Arial"/>
          <w:sz w:val="22"/>
          <w:szCs w:val="24"/>
        </w:rPr>
        <w:t>DBS clearance must be renewed every 3 years in line with current DBS legislation.</w:t>
      </w:r>
    </w:p>
    <w:p w14:paraId="0852B0BF" w14:textId="77777777" w:rsidR="00672BE0" w:rsidRPr="00186B14" w:rsidRDefault="00672BE0" w:rsidP="00CE5B6F">
      <w:pPr>
        <w:ind w:right="-21"/>
        <w:contextualSpacing/>
        <w:rPr>
          <w:rFonts w:ascii="Arial" w:hAnsi="Arial" w:cs="Arial"/>
          <w:sz w:val="22"/>
          <w:szCs w:val="24"/>
        </w:rPr>
      </w:pPr>
    </w:p>
    <w:p w14:paraId="67534A0E" w14:textId="77777777" w:rsidR="0071412D" w:rsidRPr="00186B14" w:rsidRDefault="0071412D"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Neither the </w:t>
      </w:r>
      <w:r w:rsidRPr="00186B14">
        <w:rPr>
          <w:rFonts w:ascii="Arial" w:hAnsi="Arial" w:cs="Arial"/>
          <w:b/>
          <w:sz w:val="22"/>
          <w:szCs w:val="24"/>
        </w:rPr>
        <w:t>Recipient</w:t>
      </w:r>
      <w:r w:rsidRPr="00186B14">
        <w:rPr>
          <w:rFonts w:ascii="Arial" w:hAnsi="Arial" w:cs="Arial"/>
          <w:sz w:val="22"/>
          <w:szCs w:val="24"/>
        </w:rPr>
        <w:t xml:space="preserve"> nor any employee on the </w:t>
      </w:r>
      <w:r w:rsidR="00244FEA" w:rsidRPr="00186B14">
        <w:rPr>
          <w:rFonts w:ascii="Arial" w:hAnsi="Arial" w:cs="Arial"/>
          <w:sz w:val="22"/>
          <w:szCs w:val="24"/>
        </w:rPr>
        <w:t>D</w:t>
      </w:r>
      <w:r w:rsidRPr="00186B14">
        <w:rPr>
          <w:rFonts w:ascii="Arial" w:hAnsi="Arial" w:cs="Arial"/>
          <w:sz w:val="22"/>
          <w:szCs w:val="24"/>
        </w:rPr>
        <w:t xml:space="preserve">irect </w:t>
      </w:r>
      <w:r w:rsidR="00244FEA" w:rsidRPr="00186B14">
        <w:rPr>
          <w:rFonts w:ascii="Arial" w:hAnsi="Arial" w:cs="Arial"/>
          <w:sz w:val="22"/>
          <w:szCs w:val="24"/>
        </w:rPr>
        <w:t>P</w:t>
      </w:r>
      <w:r w:rsidRPr="00186B14">
        <w:rPr>
          <w:rFonts w:ascii="Arial" w:hAnsi="Arial" w:cs="Arial"/>
          <w:sz w:val="22"/>
          <w:szCs w:val="24"/>
        </w:rPr>
        <w:t xml:space="preserve">ayments scheme should hold themselves as being an employee or agent of the </w:t>
      </w:r>
      <w:r w:rsidRPr="00186B14">
        <w:rPr>
          <w:rFonts w:ascii="Arial" w:hAnsi="Arial" w:cs="Arial"/>
          <w:b/>
          <w:sz w:val="22"/>
          <w:szCs w:val="24"/>
        </w:rPr>
        <w:t>Council</w:t>
      </w:r>
      <w:r w:rsidRPr="00186B14">
        <w:rPr>
          <w:rFonts w:ascii="Arial" w:hAnsi="Arial" w:cs="Arial"/>
          <w:sz w:val="22"/>
          <w:szCs w:val="24"/>
        </w:rPr>
        <w:t xml:space="preserve">, or </w:t>
      </w:r>
      <w:r w:rsidR="00672BE0" w:rsidRPr="00186B14">
        <w:rPr>
          <w:rFonts w:ascii="Arial" w:hAnsi="Arial" w:cs="Arial"/>
          <w:sz w:val="22"/>
          <w:szCs w:val="24"/>
        </w:rPr>
        <w:t>enter any</w:t>
      </w:r>
      <w:r w:rsidRPr="00186B14">
        <w:rPr>
          <w:rFonts w:ascii="Arial" w:hAnsi="Arial" w:cs="Arial"/>
          <w:sz w:val="22"/>
          <w:szCs w:val="24"/>
        </w:rPr>
        <w:t xml:space="preserve"> contract on the </w:t>
      </w:r>
      <w:r w:rsidRPr="00186B14">
        <w:rPr>
          <w:rFonts w:ascii="Arial" w:hAnsi="Arial" w:cs="Arial"/>
          <w:b/>
          <w:sz w:val="22"/>
          <w:szCs w:val="24"/>
        </w:rPr>
        <w:t>Councils</w:t>
      </w:r>
      <w:r w:rsidRPr="00186B14">
        <w:rPr>
          <w:rFonts w:ascii="Arial" w:hAnsi="Arial" w:cs="Arial"/>
          <w:sz w:val="22"/>
          <w:szCs w:val="24"/>
        </w:rPr>
        <w:t xml:space="preserve"> behalf. </w:t>
      </w:r>
    </w:p>
    <w:p w14:paraId="014CDD8C" w14:textId="77777777" w:rsidR="0038376E" w:rsidRPr="00186B14" w:rsidRDefault="0038376E" w:rsidP="00CE5B6F">
      <w:pPr>
        <w:ind w:right="-21"/>
        <w:contextualSpacing/>
        <w:rPr>
          <w:rFonts w:ascii="Arial" w:hAnsi="Arial" w:cs="Arial"/>
          <w:sz w:val="22"/>
          <w:szCs w:val="24"/>
        </w:rPr>
      </w:pPr>
    </w:p>
    <w:p w14:paraId="7CDBEAE5" w14:textId="77777777" w:rsidR="00B528F1" w:rsidRPr="00186B14" w:rsidRDefault="00B528F1" w:rsidP="006B071E">
      <w:pPr>
        <w:pStyle w:val="ListParagraph"/>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must protect any personal or sensitive data of </w:t>
      </w:r>
      <w:r w:rsidR="00CA471D" w:rsidRPr="00186B14">
        <w:rPr>
          <w:rFonts w:ascii="Arial" w:hAnsi="Arial" w:cs="Arial"/>
          <w:sz w:val="22"/>
          <w:szCs w:val="24"/>
        </w:rPr>
        <w:t xml:space="preserve">all </w:t>
      </w:r>
      <w:r w:rsidRPr="00186B14">
        <w:rPr>
          <w:rFonts w:ascii="Arial" w:hAnsi="Arial" w:cs="Arial"/>
          <w:sz w:val="22"/>
          <w:szCs w:val="24"/>
        </w:rPr>
        <w:t xml:space="preserve">employees </w:t>
      </w:r>
      <w:r w:rsidR="0034619C" w:rsidRPr="00186B14">
        <w:rPr>
          <w:rFonts w:ascii="Arial" w:hAnsi="Arial" w:cs="Arial"/>
          <w:sz w:val="22"/>
          <w:szCs w:val="24"/>
        </w:rPr>
        <w:t>as defined in current data protection legislation</w:t>
      </w:r>
      <w:r w:rsidRPr="00186B14">
        <w:rPr>
          <w:rFonts w:ascii="Arial" w:hAnsi="Arial" w:cs="Arial"/>
          <w:sz w:val="22"/>
          <w:szCs w:val="24"/>
        </w:rPr>
        <w:t xml:space="preserve">. </w:t>
      </w:r>
    </w:p>
    <w:p w14:paraId="1BCF4563" w14:textId="77777777" w:rsidR="0034619C" w:rsidRPr="00186B14" w:rsidRDefault="00CA471D" w:rsidP="00CE5B6F">
      <w:pPr>
        <w:ind w:left="360" w:right="-21"/>
        <w:contextualSpacing/>
        <w:rPr>
          <w:rFonts w:ascii="Arial" w:hAnsi="Arial" w:cs="Arial"/>
          <w:sz w:val="22"/>
          <w:szCs w:val="24"/>
        </w:rPr>
      </w:pPr>
      <w:r w:rsidRPr="00186B14">
        <w:rPr>
          <w:rFonts w:ascii="Arial" w:hAnsi="Arial" w:cs="Arial"/>
          <w:sz w:val="22"/>
          <w:szCs w:val="24"/>
        </w:rPr>
        <w:t>Employees’</w:t>
      </w:r>
      <w:r w:rsidR="00B528F1" w:rsidRPr="00186B14">
        <w:rPr>
          <w:rFonts w:ascii="Arial" w:hAnsi="Arial" w:cs="Arial"/>
          <w:sz w:val="22"/>
          <w:szCs w:val="24"/>
        </w:rPr>
        <w:t xml:space="preserve"> personal information must be kept </w:t>
      </w:r>
      <w:r w:rsidR="0034619C" w:rsidRPr="00186B14">
        <w:rPr>
          <w:rFonts w:ascii="Arial" w:hAnsi="Arial" w:cs="Arial"/>
          <w:sz w:val="22"/>
          <w:szCs w:val="24"/>
        </w:rPr>
        <w:t xml:space="preserve">securely </w:t>
      </w:r>
      <w:r w:rsidR="00B528F1" w:rsidRPr="00186B14">
        <w:rPr>
          <w:rFonts w:ascii="Arial" w:hAnsi="Arial" w:cs="Arial"/>
          <w:sz w:val="22"/>
          <w:szCs w:val="24"/>
        </w:rPr>
        <w:t xml:space="preserve">or on </w:t>
      </w:r>
      <w:r w:rsidR="0034619C" w:rsidRPr="00186B14">
        <w:rPr>
          <w:rFonts w:ascii="Arial" w:hAnsi="Arial" w:cs="Arial"/>
          <w:sz w:val="22"/>
          <w:szCs w:val="24"/>
        </w:rPr>
        <w:t xml:space="preserve">a </w:t>
      </w:r>
      <w:r w:rsidR="00B528F1" w:rsidRPr="00186B14">
        <w:rPr>
          <w:rFonts w:ascii="Arial" w:hAnsi="Arial" w:cs="Arial"/>
          <w:sz w:val="22"/>
          <w:szCs w:val="24"/>
        </w:rPr>
        <w:t>sy</w:t>
      </w:r>
      <w:r w:rsidR="00C667DB" w:rsidRPr="00186B14">
        <w:rPr>
          <w:rFonts w:ascii="Arial" w:hAnsi="Arial" w:cs="Arial"/>
          <w:sz w:val="22"/>
          <w:szCs w:val="24"/>
        </w:rPr>
        <w:t>stem that is password protected</w:t>
      </w:r>
      <w:r w:rsidR="00B528F1" w:rsidRPr="00186B14">
        <w:rPr>
          <w:rFonts w:ascii="Arial" w:hAnsi="Arial" w:cs="Arial"/>
          <w:sz w:val="22"/>
          <w:szCs w:val="24"/>
        </w:rPr>
        <w:t xml:space="preserve"> and can only be used for the purpose of the employment. </w:t>
      </w:r>
    </w:p>
    <w:p w14:paraId="79A59F15" w14:textId="77777777" w:rsidR="00CE0265" w:rsidRPr="00186B14" w:rsidRDefault="00CE0265" w:rsidP="00CE5B6F">
      <w:pPr>
        <w:ind w:left="360" w:right="-21"/>
        <w:contextualSpacing/>
        <w:rPr>
          <w:rFonts w:ascii="Arial" w:hAnsi="Arial" w:cs="Arial"/>
          <w:sz w:val="22"/>
          <w:szCs w:val="24"/>
        </w:rPr>
      </w:pPr>
      <w:r w:rsidRPr="00186B14">
        <w:rPr>
          <w:rFonts w:ascii="Arial" w:hAnsi="Arial" w:cs="Arial"/>
          <w:sz w:val="22"/>
          <w:szCs w:val="24"/>
        </w:rPr>
        <w:t xml:space="preserve">All personal information </w:t>
      </w:r>
      <w:r w:rsidR="00C667DB" w:rsidRPr="00186B14">
        <w:rPr>
          <w:rFonts w:ascii="Arial" w:hAnsi="Arial" w:cs="Arial"/>
          <w:sz w:val="22"/>
          <w:szCs w:val="24"/>
        </w:rPr>
        <w:t xml:space="preserve">relating to an employee </w:t>
      </w:r>
      <w:r w:rsidRPr="00186B14">
        <w:rPr>
          <w:rFonts w:ascii="Arial" w:hAnsi="Arial" w:cs="Arial"/>
          <w:sz w:val="22"/>
          <w:szCs w:val="24"/>
        </w:rPr>
        <w:t xml:space="preserve">must be destroyed </w:t>
      </w:r>
      <w:r w:rsidR="00DF1690" w:rsidRPr="00186B14">
        <w:rPr>
          <w:rFonts w:ascii="Arial" w:hAnsi="Arial" w:cs="Arial"/>
          <w:sz w:val="22"/>
          <w:szCs w:val="24"/>
        </w:rPr>
        <w:t>6</w:t>
      </w:r>
      <w:r w:rsidRPr="00186B14">
        <w:rPr>
          <w:rFonts w:ascii="Arial" w:hAnsi="Arial" w:cs="Arial"/>
          <w:sz w:val="22"/>
          <w:szCs w:val="24"/>
        </w:rPr>
        <w:t xml:space="preserve"> </w:t>
      </w:r>
      <w:r w:rsidR="0038376E" w:rsidRPr="00186B14">
        <w:rPr>
          <w:rFonts w:ascii="Arial" w:hAnsi="Arial" w:cs="Arial"/>
          <w:sz w:val="22"/>
          <w:szCs w:val="24"/>
        </w:rPr>
        <w:t>years</w:t>
      </w:r>
      <w:r w:rsidRPr="00186B14">
        <w:rPr>
          <w:rFonts w:ascii="Arial" w:hAnsi="Arial" w:cs="Arial"/>
          <w:sz w:val="22"/>
          <w:szCs w:val="24"/>
        </w:rPr>
        <w:t xml:space="preserve"> after </w:t>
      </w:r>
      <w:r w:rsidR="00C667DB" w:rsidRPr="00186B14">
        <w:rPr>
          <w:rFonts w:ascii="Arial" w:hAnsi="Arial" w:cs="Arial"/>
          <w:sz w:val="22"/>
          <w:szCs w:val="24"/>
        </w:rPr>
        <w:t xml:space="preserve">the </w:t>
      </w:r>
      <w:r w:rsidRPr="00186B14">
        <w:rPr>
          <w:rFonts w:ascii="Arial" w:hAnsi="Arial" w:cs="Arial"/>
          <w:sz w:val="22"/>
          <w:szCs w:val="24"/>
        </w:rPr>
        <w:t xml:space="preserve">employment </w:t>
      </w:r>
      <w:r w:rsidR="00C667DB" w:rsidRPr="00186B14">
        <w:rPr>
          <w:rFonts w:ascii="Arial" w:hAnsi="Arial" w:cs="Arial"/>
          <w:sz w:val="22"/>
          <w:szCs w:val="24"/>
        </w:rPr>
        <w:t>ends</w:t>
      </w:r>
      <w:r w:rsidR="00032461" w:rsidRPr="00186B14">
        <w:rPr>
          <w:rFonts w:ascii="Arial" w:hAnsi="Arial" w:cs="Arial"/>
          <w:sz w:val="22"/>
          <w:szCs w:val="24"/>
        </w:rPr>
        <w:t>, and any information obtained for unsuccessful interviewees must be destroyed within 6 months.</w:t>
      </w:r>
    </w:p>
    <w:p w14:paraId="61D4EAB4" w14:textId="77777777" w:rsidR="00B528F1" w:rsidRPr="00186B14" w:rsidRDefault="00B528F1" w:rsidP="00CE5B6F">
      <w:pPr>
        <w:ind w:left="360" w:right="-21"/>
        <w:contextualSpacing/>
        <w:rPr>
          <w:rFonts w:ascii="Arial" w:hAnsi="Arial" w:cs="Arial"/>
          <w:sz w:val="22"/>
          <w:szCs w:val="24"/>
        </w:rPr>
      </w:pPr>
      <w:r w:rsidRPr="00186B14">
        <w:rPr>
          <w:rFonts w:ascii="Arial" w:hAnsi="Arial" w:cs="Arial"/>
          <w:sz w:val="22"/>
          <w:szCs w:val="24"/>
        </w:rPr>
        <w:t xml:space="preserve">If </w:t>
      </w:r>
      <w:r w:rsidR="00C43439" w:rsidRPr="00186B14">
        <w:rPr>
          <w:rFonts w:ascii="Arial" w:hAnsi="Arial" w:cs="Arial"/>
          <w:sz w:val="22"/>
          <w:szCs w:val="24"/>
        </w:rPr>
        <w:t>the Recipient</w:t>
      </w:r>
      <w:r w:rsidRPr="00186B14">
        <w:rPr>
          <w:rFonts w:ascii="Arial" w:hAnsi="Arial" w:cs="Arial"/>
          <w:sz w:val="22"/>
          <w:szCs w:val="24"/>
        </w:rPr>
        <w:t xml:space="preserve"> </w:t>
      </w:r>
      <w:r w:rsidR="00B73F77" w:rsidRPr="00186B14">
        <w:rPr>
          <w:rFonts w:ascii="Arial" w:hAnsi="Arial" w:cs="Arial"/>
          <w:sz w:val="22"/>
          <w:szCs w:val="24"/>
        </w:rPr>
        <w:t>use</w:t>
      </w:r>
      <w:r w:rsidRPr="00186B14">
        <w:rPr>
          <w:rFonts w:ascii="Arial" w:hAnsi="Arial" w:cs="Arial"/>
          <w:sz w:val="22"/>
          <w:szCs w:val="24"/>
        </w:rPr>
        <w:t xml:space="preserve"> the </w:t>
      </w:r>
      <w:r w:rsidRPr="00186B14">
        <w:rPr>
          <w:rFonts w:ascii="Arial" w:hAnsi="Arial" w:cs="Arial"/>
          <w:b/>
          <w:sz w:val="22"/>
          <w:szCs w:val="24"/>
        </w:rPr>
        <w:t>Direct Payments</w:t>
      </w:r>
      <w:r w:rsidR="00CA471D" w:rsidRPr="00186B14">
        <w:rPr>
          <w:rFonts w:ascii="Arial" w:hAnsi="Arial" w:cs="Arial"/>
          <w:b/>
          <w:sz w:val="22"/>
          <w:szCs w:val="24"/>
        </w:rPr>
        <w:t xml:space="preserve"> </w:t>
      </w:r>
      <w:r w:rsidR="00B73F77" w:rsidRPr="00186B14">
        <w:rPr>
          <w:rFonts w:ascii="Arial" w:hAnsi="Arial" w:cs="Arial"/>
          <w:b/>
          <w:sz w:val="22"/>
          <w:szCs w:val="24"/>
        </w:rPr>
        <w:t>Support Service</w:t>
      </w:r>
      <w:r w:rsidR="00B73F77" w:rsidRPr="00186B14">
        <w:rPr>
          <w:rFonts w:ascii="Arial" w:hAnsi="Arial" w:cs="Arial"/>
          <w:sz w:val="22"/>
          <w:szCs w:val="24"/>
        </w:rPr>
        <w:t xml:space="preserve"> for </w:t>
      </w:r>
      <w:r w:rsidR="00CE0265" w:rsidRPr="00186B14">
        <w:rPr>
          <w:rFonts w:ascii="Arial" w:hAnsi="Arial" w:cs="Arial"/>
          <w:sz w:val="22"/>
          <w:szCs w:val="24"/>
        </w:rPr>
        <w:t>p</w:t>
      </w:r>
      <w:r w:rsidRPr="00186B14">
        <w:rPr>
          <w:rFonts w:ascii="Arial" w:hAnsi="Arial" w:cs="Arial"/>
          <w:sz w:val="22"/>
          <w:szCs w:val="24"/>
        </w:rPr>
        <w:t>ayroll</w:t>
      </w:r>
      <w:r w:rsidR="00CE0265" w:rsidRPr="00186B14">
        <w:rPr>
          <w:rFonts w:ascii="Arial" w:hAnsi="Arial" w:cs="Arial"/>
          <w:sz w:val="22"/>
          <w:szCs w:val="24"/>
        </w:rPr>
        <w:t xml:space="preserve"> administration</w:t>
      </w:r>
      <w:r w:rsidRPr="00186B14">
        <w:rPr>
          <w:rFonts w:ascii="Arial" w:hAnsi="Arial" w:cs="Arial"/>
          <w:sz w:val="22"/>
          <w:szCs w:val="24"/>
        </w:rPr>
        <w:t xml:space="preserve">, all information </w:t>
      </w:r>
      <w:r w:rsidR="00F95007" w:rsidRPr="00186B14">
        <w:rPr>
          <w:rFonts w:ascii="Arial" w:hAnsi="Arial" w:cs="Arial"/>
          <w:sz w:val="22"/>
          <w:szCs w:val="24"/>
        </w:rPr>
        <w:t xml:space="preserve">held on </w:t>
      </w:r>
      <w:r w:rsidR="00C43439" w:rsidRPr="00186B14">
        <w:rPr>
          <w:rFonts w:ascii="Arial" w:hAnsi="Arial" w:cs="Arial"/>
          <w:sz w:val="22"/>
          <w:szCs w:val="24"/>
        </w:rPr>
        <w:t>their</w:t>
      </w:r>
      <w:r w:rsidR="00F95007" w:rsidRPr="00186B14">
        <w:rPr>
          <w:rFonts w:ascii="Arial" w:hAnsi="Arial" w:cs="Arial"/>
          <w:sz w:val="22"/>
          <w:szCs w:val="24"/>
        </w:rPr>
        <w:t xml:space="preserve"> behalf </w:t>
      </w:r>
      <w:r w:rsidRPr="00186B14">
        <w:rPr>
          <w:rFonts w:ascii="Arial" w:hAnsi="Arial" w:cs="Arial"/>
          <w:sz w:val="22"/>
          <w:szCs w:val="24"/>
        </w:rPr>
        <w:t>for complying with any regulatory requirements or obligations to third parties</w:t>
      </w:r>
      <w:r w:rsidR="00AD161F">
        <w:rPr>
          <w:rFonts w:ascii="Arial" w:hAnsi="Arial" w:cs="Arial"/>
          <w:sz w:val="22"/>
          <w:szCs w:val="24"/>
        </w:rPr>
        <w:t>,</w:t>
      </w:r>
      <w:r w:rsidRPr="00186B14">
        <w:rPr>
          <w:rFonts w:ascii="Arial" w:hAnsi="Arial" w:cs="Arial"/>
          <w:sz w:val="22"/>
          <w:szCs w:val="24"/>
        </w:rPr>
        <w:t xml:space="preserve"> will be </w:t>
      </w:r>
      <w:r w:rsidR="00F95007" w:rsidRPr="00186B14">
        <w:rPr>
          <w:rFonts w:ascii="Arial" w:hAnsi="Arial" w:cs="Arial"/>
          <w:sz w:val="22"/>
          <w:szCs w:val="24"/>
        </w:rPr>
        <w:t xml:space="preserve">compliant with </w:t>
      </w:r>
      <w:r w:rsidR="00477624" w:rsidRPr="00186B14">
        <w:rPr>
          <w:rFonts w:ascii="Arial" w:hAnsi="Arial" w:cs="Arial"/>
          <w:sz w:val="22"/>
          <w:szCs w:val="24"/>
        </w:rPr>
        <w:t>current</w:t>
      </w:r>
      <w:r w:rsidR="00F95007" w:rsidRPr="00186B14">
        <w:rPr>
          <w:rFonts w:ascii="Arial" w:hAnsi="Arial" w:cs="Arial"/>
          <w:sz w:val="22"/>
          <w:szCs w:val="24"/>
        </w:rPr>
        <w:t xml:space="preserve"> Data Protection </w:t>
      </w:r>
      <w:r w:rsidR="00601363" w:rsidRPr="00186B14">
        <w:rPr>
          <w:rFonts w:ascii="Arial" w:hAnsi="Arial" w:cs="Arial"/>
          <w:sz w:val="22"/>
          <w:szCs w:val="24"/>
        </w:rPr>
        <w:t>Legislation</w:t>
      </w:r>
      <w:r w:rsidRPr="00186B14">
        <w:rPr>
          <w:rFonts w:ascii="Arial" w:hAnsi="Arial" w:cs="Arial"/>
          <w:sz w:val="22"/>
          <w:szCs w:val="24"/>
        </w:rPr>
        <w:t xml:space="preserve">. </w:t>
      </w:r>
    </w:p>
    <w:p w14:paraId="403CE1D1" w14:textId="77777777" w:rsidR="00AD161F" w:rsidRPr="00186B14" w:rsidRDefault="00AD161F" w:rsidP="00CE5B6F">
      <w:pPr>
        <w:ind w:left="720" w:right="-21" w:hanging="720"/>
        <w:contextualSpacing/>
        <w:rPr>
          <w:rFonts w:ascii="Arial" w:hAnsi="Arial" w:cs="Arial"/>
          <w:b/>
          <w:sz w:val="22"/>
          <w:szCs w:val="24"/>
        </w:rPr>
      </w:pPr>
    </w:p>
    <w:p w14:paraId="7AAFF460" w14:textId="77777777" w:rsidR="00FE5F48" w:rsidRPr="00186B14" w:rsidRDefault="00FE5F48" w:rsidP="00CE5B6F">
      <w:pPr>
        <w:ind w:left="720" w:right="-21" w:hanging="720"/>
        <w:contextualSpacing/>
        <w:rPr>
          <w:rFonts w:ascii="Arial" w:hAnsi="Arial" w:cs="Arial"/>
          <w:b/>
          <w:sz w:val="22"/>
          <w:szCs w:val="24"/>
        </w:rPr>
      </w:pPr>
    </w:p>
    <w:p w14:paraId="4B3F04D4" w14:textId="77777777" w:rsidR="00CE3230" w:rsidRPr="00186B14" w:rsidRDefault="00CE3230" w:rsidP="00CE5B6F">
      <w:pPr>
        <w:ind w:left="720" w:right="-21" w:hanging="720"/>
        <w:contextualSpacing/>
        <w:rPr>
          <w:rFonts w:ascii="Arial" w:hAnsi="Arial" w:cs="Arial"/>
          <w:b/>
          <w:sz w:val="22"/>
          <w:szCs w:val="24"/>
        </w:rPr>
      </w:pPr>
      <w:r w:rsidRPr="00186B14">
        <w:rPr>
          <w:rFonts w:ascii="Arial" w:hAnsi="Arial" w:cs="Arial"/>
          <w:b/>
          <w:sz w:val="22"/>
          <w:szCs w:val="24"/>
        </w:rPr>
        <w:t xml:space="preserve">Monitoring and auditing of your </w:t>
      </w:r>
      <w:r w:rsidR="00244FEA" w:rsidRPr="00186B14">
        <w:rPr>
          <w:rFonts w:ascii="Arial" w:hAnsi="Arial" w:cs="Arial"/>
          <w:b/>
          <w:sz w:val="22"/>
          <w:szCs w:val="24"/>
        </w:rPr>
        <w:t>D</w:t>
      </w:r>
      <w:r w:rsidRPr="00186B14">
        <w:rPr>
          <w:rFonts w:ascii="Arial" w:hAnsi="Arial" w:cs="Arial"/>
          <w:b/>
          <w:sz w:val="22"/>
          <w:szCs w:val="24"/>
        </w:rPr>
        <w:t xml:space="preserve">irect </w:t>
      </w:r>
      <w:r w:rsidR="00244FEA" w:rsidRPr="00186B14">
        <w:rPr>
          <w:rFonts w:ascii="Arial" w:hAnsi="Arial" w:cs="Arial"/>
          <w:b/>
          <w:sz w:val="22"/>
          <w:szCs w:val="24"/>
        </w:rPr>
        <w:t>P</w:t>
      </w:r>
      <w:r w:rsidRPr="00186B14">
        <w:rPr>
          <w:rFonts w:ascii="Arial" w:hAnsi="Arial" w:cs="Arial"/>
          <w:b/>
          <w:sz w:val="22"/>
          <w:szCs w:val="24"/>
        </w:rPr>
        <w:t>ayment</w:t>
      </w:r>
    </w:p>
    <w:p w14:paraId="4BA91FE4" w14:textId="77777777" w:rsidR="00FE5F48" w:rsidRPr="00186B14" w:rsidRDefault="00FE5F48" w:rsidP="00CE5B6F">
      <w:pPr>
        <w:ind w:left="720" w:right="-21" w:hanging="720"/>
        <w:contextualSpacing/>
        <w:rPr>
          <w:rFonts w:ascii="Arial" w:hAnsi="Arial" w:cs="Arial"/>
          <w:b/>
          <w:sz w:val="22"/>
          <w:szCs w:val="24"/>
        </w:rPr>
      </w:pPr>
    </w:p>
    <w:p w14:paraId="323956BB" w14:textId="77777777" w:rsidR="00CE0265" w:rsidRPr="00186B14" w:rsidRDefault="008547BC"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is</w:t>
      </w:r>
      <w:r w:rsidR="00CE0265" w:rsidRPr="00186B14">
        <w:rPr>
          <w:rFonts w:ascii="Arial" w:hAnsi="Arial" w:cs="Arial"/>
          <w:sz w:val="22"/>
          <w:szCs w:val="24"/>
        </w:rPr>
        <w:t xml:space="preserve"> required to provide</w:t>
      </w:r>
      <w:r w:rsidRPr="00186B14">
        <w:rPr>
          <w:rFonts w:ascii="Arial" w:hAnsi="Arial" w:cs="Arial"/>
          <w:sz w:val="22"/>
          <w:szCs w:val="24"/>
        </w:rPr>
        <w:t xml:space="preserve"> all relevant</w:t>
      </w:r>
      <w:r w:rsidR="00680556" w:rsidRPr="00186B14">
        <w:rPr>
          <w:rFonts w:ascii="Arial" w:hAnsi="Arial" w:cs="Arial"/>
          <w:sz w:val="22"/>
          <w:szCs w:val="24"/>
        </w:rPr>
        <w:t xml:space="preserve"> information and documentation </w:t>
      </w:r>
      <w:r w:rsidRPr="00186B14">
        <w:rPr>
          <w:rFonts w:ascii="Arial" w:hAnsi="Arial" w:cs="Arial"/>
          <w:sz w:val="22"/>
          <w:szCs w:val="24"/>
        </w:rPr>
        <w:t xml:space="preserve">to enable the </w:t>
      </w:r>
      <w:r w:rsidRPr="00186B14">
        <w:rPr>
          <w:rFonts w:ascii="Arial" w:hAnsi="Arial" w:cs="Arial"/>
          <w:b/>
          <w:sz w:val="22"/>
          <w:szCs w:val="24"/>
        </w:rPr>
        <w:t>Council</w:t>
      </w:r>
      <w:r w:rsidRPr="00186B14">
        <w:rPr>
          <w:rFonts w:ascii="Arial" w:hAnsi="Arial" w:cs="Arial"/>
          <w:sz w:val="22"/>
          <w:szCs w:val="24"/>
        </w:rPr>
        <w:t xml:space="preserve"> to audit </w:t>
      </w:r>
      <w:r w:rsidR="00680556" w:rsidRPr="00186B14">
        <w:rPr>
          <w:rFonts w:ascii="Arial" w:hAnsi="Arial" w:cs="Arial"/>
          <w:sz w:val="22"/>
          <w:szCs w:val="24"/>
        </w:rPr>
        <w:t>the</w:t>
      </w:r>
      <w:r w:rsidRPr="00186B14">
        <w:rPr>
          <w:rFonts w:ascii="Arial" w:hAnsi="Arial" w:cs="Arial"/>
          <w:sz w:val="22"/>
          <w:szCs w:val="24"/>
        </w:rPr>
        <w:t xml:space="preserve"> </w:t>
      </w:r>
      <w:r w:rsidR="003C38C6" w:rsidRPr="00186B14">
        <w:rPr>
          <w:rFonts w:ascii="Arial" w:hAnsi="Arial" w:cs="Arial"/>
          <w:sz w:val="22"/>
          <w:szCs w:val="24"/>
        </w:rPr>
        <w:t>D</w:t>
      </w:r>
      <w:r w:rsidRPr="00186B14">
        <w:rPr>
          <w:rFonts w:ascii="Arial" w:hAnsi="Arial" w:cs="Arial"/>
          <w:sz w:val="22"/>
          <w:szCs w:val="24"/>
        </w:rPr>
        <w:t xml:space="preserve">irect </w:t>
      </w:r>
      <w:r w:rsidR="003C38C6" w:rsidRPr="00186B14">
        <w:rPr>
          <w:rFonts w:ascii="Arial" w:hAnsi="Arial" w:cs="Arial"/>
          <w:sz w:val="22"/>
          <w:szCs w:val="24"/>
        </w:rPr>
        <w:t>P</w:t>
      </w:r>
      <w:r w:rsidRPr="00186B14">
        <w:rPr>
          <w:rFonts w:ascii="Arial" w:hAnsi="Arial" w:cs="Arial"/>
          <w:sz w:val="22"/>
          <w:szCs w:val="24"/>
        </w:rPr>
        <w:t xml:space="preserve">ayments account </w:t>
      </w:r>
      <w:r w:rsidR="00680556" w:rsidRPr="00186B14">
        <w:rPr>
          <w:rFonts w:ascii="Arial" w:hAnsi="Arial" w:cs="Arial"/>
          <w:sz w:val="22"/>
          <w:szCs w:val="24"/>
        </w:rPr>
        <w:t>i.e.</w:t>
      </w:r>
      <w:r w:rsidRPr="00186B14">
        <w:rPr>
          <w:rFonts w:ascii="Arial" w:hAnsi="Arial" w:cs="Arial"/>
          <w:sz w:val="22"/>
          <w:szCs w:val="24"/>
        </w:rPr>
        <w:t xml:space="preserve"> </w:t>
      </w:r>
      <w:r w:rsidR="00A929F0" w:rsidRPr="00186B14">
        <w:rPr>
          <w:rFonts w:ascii="Arial" w:hAnsi="Arial" w:cs="Arial"/>
          <w:sz w:val="22"/>
          <w:szCs w:val="24"/>
        </w:rPr>
        <w:t xml:space="preserve">bank statements, </w:t>
      </w:r>
      <w:r w:rsidR="005269F9" w:rsidRPr="00186B14">
        <w:rPr>
          <w:rFonts w:ascii="Arial" w:hAnsi="Arial" w:cs="Arial"/>
          <w:sz w:val="22"/>
          <w:szCs w:val="24"/>
        </w:rPr>
        <w:t xml:space="preserve">timesheets, </w:t>
      </w:r>
      <w:r w:rsidRPr="00186B14">
        <w:rPr>
          <w:rFonts w:ascii="Arial" w:hAnsi="Arial" w:cs="Arial"/>
          <w:sz w:val="22"/>
          <w:szCs w:val="24"/>
        </w:rPr>
        <w:t xml:space="preserve">invoices and receipts for care support and </w:t>
      </w:r>
      <w:r w:rsidR="0031324C" w:rsidRPr="00186B14">
        <w:rPr>
          <w:rFonts w:ascii="Arial" w:hAnsi="Arial" w:cs="Arial"/>
          <w:sz w:val="22"/>
          <w:szCs w:val="24"/>
        </w:rPr>
        <w:t>a copy certificate of the Employers and Public Liability i</w:t>
      </w:r>
      <w:r w:rsidRPr="00186B14">
        <w:rPr>
          <w:rFonts w:ascii="Arial" w:hAnsi="Arial" w:cs="Arial"/>
          <w:sz w:val="22"/>
          <w:szCs w:val="24"/>
        </w:rPr>
        <w:t>nsurance policy purchased.</w:t>
      </w:r>
    </w:p>
    <w:p w14:paraId="5CC102CC" w14:textId="77777777" w:rsidR="008547BC" w:rsidRPr="00186B14" w:rsidRDefault="008547BC" w:rsidP="00CE5B6F">
      <w:pPr>
        <w:ind w:left="360" w:right="-21"/>
        <w:contextualSpacing/>
        <w:rPr>
          <w:rFonts w:ascii="Arial" w:hAnsi="Arial" w:cs="Arial"/>
          <w:sz w:val="22"/>
          <w:szCs w:val="24"/>
        </w:rPr>
      </w:pPr>
    </w:p>
    <w:p w14:paraId="73953528" w14:textId="77777777" w:rsidR="00671BB1" w:rsidRPr="00186B14" w:rsidRDefault="008547BC"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All documentation must be provided on a </w:t>
      </w:r>
      <w:r w:rsidR="0034619C" w:rsidRPr="00186B14">
        <w:rPr>
          <w:rFonts w:ascii="Arial" w:hAnsi="Arial" w:cs="Arial"/>
          <w:sz w:val="22"/>
          <w:szCs w:val="24"/>
        </w:rPr>
        <w:t>quarterly</w:t>
      </w:r>
      <w:r w:rsidRPr="00186B14">
        <w:rPr>
          <w:rFonts w:ascii="Arial" w:hAnsi="Arial" w:cs="Arial"/>
          <w:sz w:val="22"/>
          <w:szCs w:val="24"/>
        </w:rPr>
        <w:t xml:space="preserve"> basis or upon request</w:t>
      </w:r>
      <w:r w:rsidR="0031324C" w:rsidRPr="00186B14">
        <w:rPr>
          <w:rFonts w:ascii="Arial" w:hAnsi="Arial" w:cs="Arial"/>
          <w:sz w:val="22"/>
          <w:szCs w:val="24"/>
        </w:rPr>
        <w:t xml:space="preserve"> by the </w:t>
      </w:r>
      <w:r w:rsidR="0031324C" w:rsidRPr="00186B14">
        <w:rPr>
          <w:rFonts w:ascii="Arial" w:hAnsi="Arial" w:cs="Arial"/>
          <w:b/>
          <w:sz w:val="22"/>
          <w:szCs w:val="24"/>
        </w:rPr>
        <w:t>Council</w:t>
      </w:r>
      <w:r w:rsidRPr="00186B14">
        <w:rPr>
          <w:rFonts w:ascii="Arial" w:hAnsi="Arial" w:cs="Arial"/>
          <w:sz w:val="22"/>
          <w:szCs w:val="24"/>
        </w:rPr>
        <w:t xml:space="preserve">. Failure to provide </w:t>
      </w:r>
      <w:r w:rsidR="00680556" w:rsidRPr="00186B14">
        <w:rPr>
          <w:rFonts w:ascii="Arial" w:hAnsi="Arial" w:cs="Arial"/>
          <w:sz w:val="22"/>
          <w:szCs w:val="24"/>
        </w:rPr>
        <w:t xml:space="preserve">required </w:t>
      </w:r>
      <w:r w:rsidRPr="00186B14">
        <w:rPr>
          <w:rFonts w:ascii="Arial" w:hAnsi="Arial" w:cs="Arial"/>
          <w:sz w:val="22"/>
          <w:szCs w:val="24"/>
        </w:rPr>
        <w:t xml:space="preserve">paperwork may result in the </w:t>
      </w:r>
      <w:r w:rsidR="003C38C6" w:rsidRPr="00186B14">
        <w:rPr>
          <w:rFonts w:ascii="Arial" w:hAnsi="Arial" w:cs="Arial"/>
          <w:sz w:val="22"/>
          <w:szCs w:val="24"/>
        </w:rPr>
        <w:t>D</w:t>
      </w:r>
      <w:r w:rsidRPr="00186B14">
        <w:rPr>
          <w:rFonts w:ascii="Arial" w:hAnsi="Arial" w:cs="Arial"/>
          <w:sz w:val="22"/>
          <w:szCs w:val="24"/>
        </w:rPr>
        <w:t xml:space="preserve">irect </w:t>
      </w:r>
      <w:r w:rsidR="003C38C6" w:rsidRPr="00186B14">
        <w:rPr>
          <w:rFonts w:ascii="Arial" w:hAnsi="Arial" w:cs="Arial"/>
          <w:sz w:val="22"/>
          <w:szCs w:val="24"/>
        </w:rPr>
        <w:t>P</w:t>
      </w:r>
      <w:r w:rsidRPr="00186B14">
        <w:rPr>
          <w:rFonts w:ascii="Arial" w:hAnsi="Arial" w:cs="Arial"/>
          <w:sz w:val="22"/>
          <w:szCs w:val="24"/>
        </w:rPr>
        <w:t>ayment being suspended</w:t>
      </w:r>
      <w:r w:rsidR="00680556" w:rsidRPr="00186B14">
        <w:rPr>
          <w:rFonts w:ascii="Arial" w:hAnsi="Arial" w:cs="Arial"/>
          <w:sz w:val="22"/>
          <w:szCs w:val="24"/>
        </w:rPr>
        <w:t>, until</w:t>
      </w:r>
      <w:r w:rsidRPr="00186B14">
        <w:rPr>
          <w:rFonts w:ascii="Arial" w:hAnsi="Arial" w:cs="Arial"/>
          <w:sz w:val="22"/>
          <w:szCs w:val="24"/>
        </w:rPr>
        <w:t xml:space="preserve"> the documentation is received by the </w:t>
      </w:r>
      <w:r w:rsidRPr="00186B14">
        <w:rPr>
          <w:rFonts w:ascii="Arial" w:hAnsi="Arial" w:cs="Arial"/>
          <w:b/>
          <w:sz w:val="22"/>
          <w:szCs w:val="24"/>
        </w:rPr>
        <w:t>Council</w:t>
      </w:r>
      <w:r w:rsidR="00671BB1" w:rsidRPr="00186B14">
        <w:rPr>
          <w:rFonts w:ascii="Arial" w:hAnsi="Arial" w:cs="Arial"/>
          <w:sz w:val="22"/>
          <w:szCs w:val="24"/>
        </w:rPr>
        <w:t>.</w:t>
      </w:r>
      <w:r w:rsidR="00680556" w:rsidRPr="00186B14">
        <w:rPr>
          <w:rFonts w:ascii="Arial" w:hAnsi="Arial" w:cs="Arial"/>
          <w:sz w:val="22"/>
          <w:szCs w:val="24"/>
        </w:rPr>
        <w:t xml:space="preserve"> Alternative arrangements for care support will be made by the </w:t>
      </w:r>
      <w:r w:rsidR="00680556" w:rsidRPr="00186B14">
        <w:rPr>
          <w:rFonts w:ascii="Arial" w:hAnsi="Arial" w:cs="Arial"/>
          <w:b/>
          <w:sz w:val="22"/>
          <w:szCs w:val="24"/>
        </w:rPr>
        <w:t>Council</w:t>
      </w:r>
      <w:r w:rsidR="00680556" w:rsidRPr="00186B14">
        <w:rPr>
          <w:rFonts w:ascii="Arial" w:hAnsi="Arial" w:cs="Arial"/>
          <w:sz w:val="22"/>
          <w:szCs w:val="24"/>
        </w:rPr>
        <w:t xml:space="preserve"> during the suspension period.</w:t>
      </w:r>
    </w:p>
    <w:p w14:paraId="3E2532B2" w14:textId="77777777" w:rsidR="00680556" w:rsidRPr="00186B14" w:rsidRDefault="00680556" w:rsidP="00CE5B6F">
      <w:pPr>
        <w:pStyle w:val="ListParagraph"/>
        <w:ind w:left="360" w:right="-21"/>
        <w:contextualSpacing/>
        <w:rPr>
          <w:rFonts w:ascii="Arial" w:hAnsi="Arial" w:cs="Arial"/>
          <w:sz w:val="22"/>
          <w:szCs w:val="24"/>
        </w:rPr>
      </w:pPr>
    </w:p>
    <w:p w14:paraId="3416B78C" w14:textId="77777777" w:rsidR="00680556" w:rsidRPr="00186B14" w:rsidRDefault="00680556"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 xml:space="preserve">Council </w:t>
      </w:r>
      <w:r w:rsidRPr="00186B14">
        <w:rPr>
          <w:rFonts w:ascii="Arial" w:hAnsi="Arial" w:cs="Arial"/>
          <w:sz w:val="22"/>
          <w:szCs w:val="24"/>
        </w:rPr>
        <w:t xml:space="preserve">will regularly assess the balance of funds held in the </w:t>
      </w:r>
      <w:r w:rsidR="003C38C6" w:rsidRPr="00186B14">
        <w:rPr>
          <w:rFonts w:ascii="Arial" w:hAnsi="Arial" w:cs="Arial"/>
          <w:sz w:val="22"/>
          <w:szCs w:val="24"/>
        </w:rPr>
        <w:t>D</w:t>
      </w:r>
      <w:r w:rsidRPr="00186B14">
        <w:rPr>
          <w:rFonts w:ascii="Arial" w:hAnsi="Arial" w:cs="Arial"/>
          <w:sz w:val="22"/>
          <w:szCs w:val="24"/>
        </w:rPr>
        <w:t xml:space="preserve">irect </w:t>
      </w:r>
      <w:r w:rsidR="003C38C6" w:rsidRPr="00186B14">
        <w:rPr>
          <w:rFonts w:ascii="Arial" w:hAnsi="Arial" w:cs="Arial"/>
          <w:sz w:val="22"/>
          <w:szCs w:val="24"/>
        </w:rPr>
        <w:t>P</w:t>
      </w:r>
      <w:r w:rsidRPr="00186B14">
        <w:rPr>
          <w:rFonts w:ascii="Arial" w:hAnsi="Arial" w:cs="Arial"/>
          <w:sz w:val="22"/>
          <w:szCs w:val="24"/>
        </w:rPr>
        <w:t>ayments a</w:t>
      </w:r>
      <w:r w:rsidR="00A019C0" w:rsidRPr="00186B14">
        <w:rPr>
          <w:rFonts w:ascii="Arial" w:hAnsi="Arial" w:cs="Arial"/>
          <w:sz w:val="22"/>
          <w:szCs w:val="24"/>
        </w:rPr>
        <w:t>ccount and seek to recover any Unused M</w:t>
      </w:r>
      <w:r w:rsidRPr="00186B14">
        <w:rPr>
          <w:rFonts w:ascii="Arial" w:hAnsi="Arial" w:cs="Arial"/>
          <w:sz w:val="22"/>
          <w:szCs w:val="24"/>
        </w:rPr>
        <w:t>onies.</w:t>
      </w:r>
    </w:p>
    <w:p w14:paraId="668C4A60" w14:textId="77777777" w:rsidR="003A2715" w:rsidRDefault="003A2715" w:rsidP="003A2715">
      <w:pPr>
        <w:pStyle w:val="ListParagraph"/>
        <w:rPr>
          <w:rFonts w:ascii="Arial" w:hAnsi="Arial" w:cs="Arial"/>
          <w:sz w:val="22"/>
          <w:szCs w:val="24"/>
        </w:rPr>
      </w:pPr>
    </w:p>
    <w:p w14:paraId="3E2056CD" w14:textId="77777777" w:rsidR="000C5870" w:rsidRPr="00186B14" w:rsidRDefault="000C5870" w:rsidP="003A2715">
      <w:pPr>
        <w:pStyle w:val="ListParagraph"/>
        <w:rPr>
          <w:rFonts w:ascii="Arial" w:hAnsi="Arial" w:cs="Arial"/>
          <w:sz w:val="22"/>
          <w:szCs w:val="24"/>
        </w:rPr>
      </w:pPr>
    </w:p>
    <w:p w14:paraId="50DBE92E" w14:textId="77777777" w:rsidR="003A2715" w:rsidRPr="00186B14" w:rsidRDefault="003A2715" w:rsidP="003A2715">
      <w:pPr>
        <w:ind w:right="-21"/>
        <w:contextualSpacing/>
        <w:rPr>
          <w:rFonts w:ascii="Arial" w:hAnsi="Arial" w:cs="Arial"/>
          <w:b/>
          <w:sz w:val="22"/>
          <w:szCs w:val="24"/>
        </w:rPr>
      </w:pPr>
      <w:r w:rsidRPr="00186B14">
        <w:rPr>
          <w:rFonts w:ascii="Arial" w:hAnsi="Arial" w:cs="Arial"/>
          <w:b/>
          <w:sz w:val="22"/>
          <w:szCs w:val="24"/>
        </w:rPr>
        <w:t xml:space="preserve">Prepaid Cards System </w:t>
      </w:r>
    </w:p>
    <w:p w14:paraId="1F8D63B4" w14:textId="77777777" w:rsidR="003A2715" w:rsidRPr="00186B14" w:rsidRDefault="003A2715" w:rsidP="00F55394">
      <w:pPr>
        <w:pStyle w:val="ListParagraph"/>
        <w:rPr>
          <w:rFonts w:ascii="Arial" w:hAnsi="Arial" w:cs="Arial"/>
          <w:sz w:val="22"/>
          <w:szCs w:val="24"/>
        </w:rPr>
      </w:pPr>
    </w:p>
    <w:p w14:paraId="0E36A9A4" w14:textId="77777777" w:rsidR="00F55394" w:rsidRPr="00186B14" w:rsidRDefault="00F55394"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Council</w:t>
      </w:r>
      <w:r w:rsidRPr="00186B14">
        <w:rPr>
          <w:rFonts w:ascii="Arial" w:hAnsi="Arial" w:cs="Arial"/>
          <w:sz w:val="22"/>
          <w:szCs w:val="24"/>
        </w:rPr>
        <w:t xml:space="preserve"> has the right to lock </w:t>
      </w:r>
      <w:r w:rsidR="00C541A0" w:rsidRPr="00186B14">
        <w:rPr>
          <w:rFonts w:ascii="Arial" w:hAnsi="Arial" w:cs="Arial"/>
          <w:sz w:val="22"/>
          <w:szCs w:val="24"/>
        </w:rPr>
        <w:t xml:space="preserve">access to the prepaid card system, should it </w:t>
      </w:r>
      <w:r w:rsidR="00BE0565" w:rsidRPr="00186B14">
        <w:rPr>
          <w:rFonts w:ascii="Arial" w:hAnsi="Arial" w:cs="Arial"/>
          <w:sz w:val="22"/>
          <w:szCs w:val="24"/>
        </w:rPr>
        <w:t xml:space="preserve">be </w:t>
      </w:r>
      <w:r w:rsidR="00C541A0" w:rsidRPr="00186B14">
        <w:rPr>
          <w:rFonts w:ascii="Arial" w:hAnsi="Arial" w:cs="Arial"/>
          <w:sz w:val="22"/>
          <w:szCs w:val="24"/>
        </w:rPr>
        <w:t xml:space="preserve">deemed that the account is not being managed within the boundaries of this agreement, for example misuse of card / funds. The </w:t>
      </w:r>
      <w:r w:rsidR="00C541A0" w:rsidRPr="00186B14">
        <w:rPr>
          <w:rFonts w:ascii="Arial" w:hAnsi="Arial" w:cs="Arial"/>
          <w:b/>
          <w:sz w:val="22"/>
          <w:szCs w:val="24"/>
        </w:rPr>
        <w:t>Council</w:t>
      </w:r>
      <w:r w:rsidR="00C541A0" w:rsidRPr="00186B14">
        <w:rPr>
          <w:rFonts w:ascii="Arial" w:hAnsi="Arial" w:cs="Arial"/>
          <w:sz w:val="22"/>
          <w:szCs w:val="24"/>
        </w:rPr>
        <w:t xml:space="preserve"> will </w:t>
      </w:r>
      <w:r w:rsidR="00BE0565" w:rsidRPr="00186B14">
        <w:rPr>
          <w:rFonts w:ascii="Arial" w:hAnsi="Arial" w:cs="Arial"/>
          <w:sz w:val="22"/>
          <w:szCs w:val="24"/>
        </w:rPr>
        <w:t xml:space="preserve">then </w:t>
      </w:r>
      <w:r w:rsidR="00C541A0" w:rsidRPr="00186B14">
        <w:rPr>
          <w:rFonts w:ascii="Arial" w:hAnsi="Arial" w:cs="Arial"/>
          <w:sz w:val="22"/>
          <w:szCs w:val="24"/>
        </w:rPr>
        <w:t xml:space="preserve">make payments on behalf of the </w:t>
      </w:r>
      <w:r w:rsidR="00C541A0" w:rsidRPr="00186B14">
        <w:rPr>
          <w:rFonts w:ascii="Arial" w:hAnsi="Arial" w:cs="Arial"/>
          <w:b/>
          <w:sz w:val="22"/>
          <w:szCs w:val="24"/>
        </w:rPr>
        <w:t>Recipient</w:t>
      </w:r>
      <w:r w:rsidR="00C541A0" w:rsidRPr="00186B14">
        <w:rPr>
          <w:rFonts w:ascii="Arial" w:hAnsi="Arial" w:cs="Arial"/>
          <w:sz w:val="22"/>
          <w:szCs w:val="24"/>
        </w:rPr>
        <w:t xml:space="preserve"> </w:t>
      </w:r>
      <w:r w:rsidR="00BE0565" w:rsidRPr="00186B14">
        <w:rPr>
          <w:rFonts w:ascii="Arial" w:hAnsi="Arial" w:cs="Arial"/>
          <w:sz w:val="22"/>
          <w:szCs w:val="24"/>
        </w:rPr>
        <w:t>fr</w:t>
      </w:r>
      <w:r w:rsidR="00C541A0" w:rsidRPr="00186B14">
        <w:rPr>
          <w:rFonts w:ascii="Arial" w:hAnsi="Arial" w:cs="Arial"/>
          <w:sz w:val="22"/>
          <w:szCs w:val="24"/>
        </w:rPr>
        <w:t>om the account upon request.</w:t>
      </w:r>
    </w:p>
    <w:p w14:paraId="6216A35C" w14:textId="77777777" w:rsidR="00BE0565" w:rsidRPr="00186B14" w:rsidRDefault="00BE0565" w:rsidP="00BE0565">
      <w:pPr>
        <w:pStyle w:val="ListParagraph"/>
        <w:rPr>
          <w:rFonts w:ascii="Arial" w:hAnsi="Arial" w:cs="Arial"/>
          <w:sz w:val="22"/>
          <w:szCs w:val="24"/>
        </w:rPr>
      </w:pPr>
    </w:p>
    <w:p w14:paraId="1985F5C3" w14:textId="058BBFE7" w:rsidR="00BE0565" w:rsidRPr="00186B14" w:rsidRDefault="00BE0565"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Council</w:t>
      </w:r>
      <w:r w:rsidRPr="00186B14">
        <w:rPr>
          <w:rFonts w:ascii="Arial" w:hAnsi="Arial" w:cs="Arial"/>
          <w:sz w:val="22"/>
          <w:szCs w:val="24"/>
        </w:rPr>
        <w:t xml:space="preserve"> has administrative access to the Prepaid Card System and will, if necessary, review the account online, make payments on your behal</w:t>
      </w:r>
      <w:r w:rsidR="00A338C1">
        <w:rPr>
          <w:rFonts w:ascii="Arial" w:hAnsi="Arial" w:cs="Arial"/>
          <w:sz w:val="22"/>
          <w:szCs w:val="24"/>
        </w:rPr>
        <w:t xml:space="preserve">f </w:t>
      </w:r>
      <w:r w:rsidRPr="00186B14">
        <w:rPr>
          <w:rFonts w:ascii="Arial" w:hAnsi="Arial" w:cs="Arial"/>
          <w:sz w:val="22"/>
          <w:szCs w:val="24"/>
        </w:rPr>
        <w:t xml:space="preserve">and download any stored supporting documentation. </w:t>
      </w:r>
    </w:p>
    <w:p w14:paraId="4331FE8D" w14:textId="77777777" w:rsidR="00CF0DD6" w:rsidRPr="00186B14" w:rsidRDefault="00CF0DD6" w:rsidP="00CE5B6F">
      <w:pPr>
        <w:pStyle w:val="ListParagraph"/>
        <w:ind w:right="-21"/>
        <w:contextualSpacing/>
        <w:rPr>
          <w:rFonts w:ascii="Arial" w:hAnsi="Arial" w:cs="Arial"/>
          <w:sz w:val="22"/>
          <w:szCs w:val="24"/>
        </w:rPr>
      </w:pPr>
    </w:p>
    <w:p w14:paraId="03E134E6" w14:textId="24F0BFA5" w:rsidR="00CE3230" w:rsidRPr="00186B14" w:rsidRDefault="00CE3230" w:rsidP="00CE5B6F">
      <w:pPr>
        <w:ind w:left="720" w:right="-21" w:hanging="720"/>
        <w:contextualSpacing/>
        <w:rPr>
          <w:rFonts w:ascii="Arial" w:hAnsi="Arial" w:cs="Arial"/>
          <w:b/>
          <w:sz w:val="22"/>
          <w:szCs w:val="24"/>
        </w:rPr>
      </w:pPr>
      <w:r w:rsidRPr="00186B14">
        <w:rPr>
          <w:rFonts w:ascii="Arial" w:hAnsi="Arial" w:cs="Arial"/>
          <w:b/>
          <w:sz w:val="22"/>
          <w:szCs w:val="24"/>
        </w:rPr>
        <w:t xml:space="preserve">Review and repayment of the </w:t>
      </w:r>
      <w:r w:rsidR="003C38C6" w:rsidRPr="00186B14">
        <w:rPr>
          <w:rFonts w:ascii="Arial" w:hAnsi="Arial" w:cs="Arial"/>
          <w:b/>
          <w:sz w:val="22"/>
          <w:szCs w:val="24"/>
        </w:rPr>
        <w:t>D</w:t>
      </w:r>
      <w:r w:rsidRPr="00186B14">
        <w:rPr>
          <w:rFonts w:ascii="Arial" w:hAnsi="Arial" w:cs="Arial"/>
          <w:b/>
          <w:sz w:val="22"/>
          <w:szCs w:val="24"/>
        </w:rPr>
        <w:t xml:space="preserve">irect </w:t>
      </w:r>
      <w:r w:rsidR="003C38C6" w:rsidRPr="00186B14">
        <w:rPr>
          <w:rFonts w:ascii="Arial" w:hAnsi="Arial" w:cs="Arial"/>
          <w:b/>
          <w:sz w:val="22"/>
          <w:szCs w:val="24"/>
        </w:rPr>
        <w:t>P</w:t>
      </w:r>
      <w:r w:rsidRPr="00186B14">
        <w:rPr>
          <w:rFonts w:ascii="Arial" w:hAnsi="Arial" w:cs="Arial"/>
          <w:b/>
          <w:sz w:val="22"/>
          <w:szCs w:val="24"/>
        </w:rPr>
        <w:t>ayment</w:t>
      </w:r>
    </w:p>
    <w:p w14:paraId="71B70390" w14:textId="77777777" w:rsidR="00FE5F48" w:rsidRPr="00186B14" w:rsidRDefault="00FE5F48" w:rsidP="00CE5B6F">
      <w:pPr>
        <w:ind w:left="720" w:right="-21" w:hanging="720"/>
        <w:contextualSpacing/>
        <w:rPr>
          <w:rFonts w:ascii="Arial" w:hAnsi="Arial" w:cs="Arial"/>
          <w:b/>
          <w:sz w:val="22"/>
          <w:szCs w:val="24"/>
        </w:rPr>
      </w:pPr>
    </w:p>
    <w:p w14:paraId="1510AB5E" w14:textId="77777777" w:rsidR="00CE3230" w:rsidRPr="00186B14" w:rsidRDefault="00CE3230" w:rsidP="006B071E">
      <w:pPr>
        <w:pStyle w:val="ListParagraph"/>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agrees to repay the </w:t>
      </w:r>
      <w:r w:rsidR="00244FEA" w:rsidRPr="00186B14">
        <w:rPr>
          <w:rFonts w:ascii="Arial" w:hAnsi="Arial" w:cs="Arial"/>
          <w:sz w:val="22"/>
          <w:szCs w:val="24"/>
        </w:rPr>
        <w:t>D</w:t>
      </w:r>
      <w:r w:rsidRPr="00186B14">
        <w:rPr>
          <w:rFonts w:ascii="Arial" w:hAnsi="Arial" w:cs="Arial"/>
          <w:sz w:val="22"/>
          <w:szCs w:val="24"/>
        </w:rPr>
        <w:t xml:space="preserve">irect </w:t>
      </w:r>
      <w:r w:rsidR="00244FEA" w:rsidRPr="00186B14">
        <w:rPr>
          <w:rFonts w:ascii="Arial" w:hAnsi="Arial" w:cs="Arial"/>
          <w:sz w:val="22"/>
          <w:szCs w:val="24"/>
        </w:rPr>
        <w:t>P</w:t>
      </w:r>
      <w:r w:rsidRPr="00186B14">
        <w:rPr>
          <w:rFonts w:ascii="Arial" w:hAnsi="Arial" w:cs="Arial"/>
          <w:sz w:val="22"/>
          <w:szCs w:val="24"/>
        </w:rPr>
        <w:t xml:space="preserve">ayment, or any part of it, </w:t>
      </w:r>
      <w:r w:rsidR="005269F9" w:rsidRPr="00186B14">
        <w:rPr>
          <w:rFonts w:ascii="Arial" w:hAnsi="Arial" w:cs="Arial"/>
          <w:sz w:val="22"/>
          <w:szCs w:val="24"/>
        </w:rPr>
        <w:t xml:space="preserve">to </w:t>
      </w:r>
      <w:r w:rsidRPr="00186B14">
        <w:rPr>
          <w:rFonts w:ascii="Arial" w:hAnsi="Arial" w:cs="Arial"/>
          <w:sz w:val="22"/>
          <w:szCs w:val="24"/>
        </w:rPr>
        <w:t xml:space="preserve">the </w:t>
      </w:r>
      <w:r w:rsidRPr="00186B14">
        <w:rPr>
          <w:rFonts w:ascii="Arial" w:hAnsi="Arial" w:cs="Arial"/>
          <w:b/>
          <w:sz w:val="22"/>
          <w:szCs w:val="24"/>
        </w:rPr>
        <w:t>Council</w:t>
      </w:r>
      <w:r w:rsidRPr="00186B14">
        <w:rPr>
          <w:rFonts w:ascii="Arial" w:hAnsi="Arial" w:cs="Arial"/>
          <w:sz w:val="22"/>
          <w:szCs w:val="24"/>
        </w:rPr>
        <w:t xml:space="preserve"> </w:t>
      </w:r>
      <w:r w:rsidR="005269F9" w:rsidRPr="00186B14">
        <w:rPr>
          <w:rFonts w:ascii="Arial" w:hAnsi="Arial" w:cs="Arial"/>
          <w:sz w:val="22"/>
          <w:szCs w:val="24"/>
        </w:rPr>
        <w:t xml:space="preserve">if </w:t>
      </w:r>
      <w:r w:rsidRPr="00186B14">
        <w:rPr>
          <w:rFonts w:ascii="Arial" w:hAnsi="Arial" w:cs="Arial"/>
          <w:sz w:val="22"/>
          <w:szCs w:val="24"/>
        </w:rPr>
        <w:t>it has not been used appropriately in accordance w</w:t>
      </w:r>
      <w:r w:rsidR="005269F9" w:rsidRPr="00186B14">
        <w:rPr>
          <w:rFonts w:ascii="Arial" w:hAnsi="Arial" w:cs="Arial"/>
          <w:sz w:val="22"/>
          <w:szCs w:val="24"/>
        </w:rPr>
        <w:t>ith this agreement and current D</w:t>
      </w:r>
      <w:r w:rsidRPr="00186B14">
        <w:rPr>
          <w:rFonts w:ascii="Arial" w:hAnsi="Arial" w:cs="Arial"/>
          <w:sz w:val="22"/>
          <w:szCs w:val="24"/>
        </w:rPr>
        <w:t xml:space="preserve">irect </w:t>
      </w:r>
      <w:r w:rsidR="005269F9" w:rsidRPr="00186B14">
        <w:rPr>
          <w:rFonts w:ascii="Arial" w:hAnsi="Arial" w:cs="Arial"/>
          <w:sz w:val="22"/>
          <w:szCs w:val="24"/>
        </w:rPr>
        <w:t>P</w:t>
      </w:r>
      <w:r w:rsidRPr="00186B14">
        <w:rPr>
          <w:rFonts w:ascii="Arial" w:hAnsi="Arial" w:cs="Arial"/>
          <w:sz w:val="22"/>
          <w:szCs w:val="24"/>
        </w:rPr>
        <w:t xml:space="preserve">ayment </w:t>
      </w:r>
      <w:r w:rsidR="00CF0DD6" w:rsidRPr="00186B14">
        <w:rPr>
          <w:rFonts w:ascii="Arial" w:hAnsi="Arial" w:cs="Arial"/>
          <w:sz w:val="22"/>
          <w:szCs w:val="24"/>
        </w:rPr>
        <w:t>guidelines.</w:t>
      </w:r>
      <w:r w:rsidR="00025905" w:rsidRPr="00186B14">
        <w:rPr>
          <w:rFonts w:ascii="Arial" w:hAnsi="Arial" w:cs="Arial"/>
          <w:sz w:val="22"/>
          <w:szCs w:val="24"/>
        </w:rPr>
        <w:t xml:space="preserve"> If monies owed are not repaid</w:t>
      </w:r>
      <w:r w:rsidR="00AD161F">
        <w:rPr>
          <w:rFonts w:ascii="Arial" w:hAnsi="Arial" w:cs="Arial"/>
          <w:sz w:val="22"/>
          <w:szCs w:val="24"/>
        </w:rPr>
        <w:t xml:space="preserve"> within 14 days</w:t>
      </w:r>
      <w:r w:rsidR="00025905" w:rsidRPr="00186B14">
        <w:rPr>
          <w:rFonts w:ascii="Arial" w:hAnsi="Arial" w:cs="Arial"/>
          <w:sz w:val="22"/>
          <w:szCs w:val="24"/>
        </w:rPr>
        <w:t>, the Council may take steps to recover this debt, in line with the Councils debt recovery policy.</w:t>
      </w:r>
    </w:p>
    <w:p w14:paraId="3B8AF8F6" w14:textId="77777777" w:rsidR="00B528F1" w:rsidRPr="00186B14" w:rsidRDefault="00B528F1" w:rsidP="00CE5B6F">
      <w:pPr>
        <w:pStyle w:val="ListParagraph"/>
        <w:ind w:left="360" w:right="-21"/>
        <w:contextualSpacing/>
        <w:rPr>
          <w:rFonts w:ascii="Arial" w:hAnsi="Arial" w:cs="Arial"/>
          <w:sz w:val="22"/>
          <w:szCs w:val="24"/>
        </w:rPr>
      </w:pPr>
    </w:p>
    <w:p w14:paraId="5D7DB79A" w14:textId="77777777" w:rsidR="00C24C1C" w:rsidRPr="00186B14" w:rsidRDefault="00671BB1"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Where the </w:t>
      </w:r>
      <w:r w:rsidR="00244FEA" w:rsidRPr="00186B14">
        <w:rPr>
          <w:rFonts w:ascii="Arial" w:hAnsi="Arial" w:cs="Arial"/>
          <w:sz w:val="22"/>
          <w:szCs w:val="24"/>
        </w:rPr>
        <w:t>D</w:t>
      </w:r>
      <w:r w:rsidRPr="00186B14">
        <w:rPr>
          <w:rFonts w:ascii="Arial" w:hAnsi="Arial" w:cs="Arial"/>
          <w:sz w:val="22"/>
          <w:szCs w:val="24"/>
        </w:rPr>
        <w:t xml:space="preserve">irect </w:t>
      </w:r>
      <w:r w:rsidR="00244FEA" w:rsidRPr="00186B14">
        <w:rPr>
          <w:rFonts w:ascii="Arial" w:hAnsi="Arial" w:cs="Arial"/>
          <w:sz w:val="22"/>
          <w:szCs w:val="24"/>
        </w:rPr>
        <w:t>P</w:t>
      </w:r>
      <w:r w:rsidRPr="00186B14">
        <w:rPr>
          <w:rFonts w:ascii="Arial" w:hAnsi="Arial" w:cs="Arial"/>
          <w:sz w:val="22"/>
          <w:szCs w:val="24"/>
        </w:rPr>
        <w:t xml:space="preserve">ayment allocation is </w:t>
      </w:r>
      <w:r w:rsidR="00E12310" w:rsidRPr="00186B14">
        <w:rPr>
          <w:rFonts w:ascii="Arial" w:hAnsi="Arial" w:cs="Arial"/>
          <w:sz w:val="22"/>
          <w:szCs w:val="24"/>
        </w:rPr>
        <w:t>reduced</w:t>
      </w:r>
      <w:r w:rsidRPr="00186B14">
        <w:rPr>
          <w:rFonts w:ascii="Arial" w:hAnsi="Arial" w:cs="Arial"/>
          <w:sz w:val="22"/>
          <w:szCs w:val="24"/>
        </w:rPr>
        <w:t xml:space="preserve">, the </w:t>
      </w:r>
      <w:r w:rsidRPr="00186B14">
        <w:rPr>
          <w:rFonts w:ascii="Arial" w:hAnsi="Arial" w:cs="Arial"/>
          <w:b/>
          <w:sz w:val="22"/>
          <w:szCs w:val="24"/>
        </w:rPr>
        <w:t>Council</w:t>
      </w:r>
      <w:r w:rsidRPr="00186B14">
        <w:rPr>
          <w:rFonts w:ascii="Arial" w:hAnsi="Arial" w:cs="Arial"/>
          <w:sz w:val="22"/>
          <w:szCs w:val="24"/>
        </w:rPr>
        <w:t xml:space="preserve"> will give at least 4 weeks’ notice in writing</w:t>
      </w:r>
      <w:r w:rsidR="00440818" w:rsidRPr="00186B14">
        <w:rPr>
          <w:rFonts w:ascii="Arial" w:hAnsi="Arial" w:cs="Arial"/>
          <w:sz w:val="22"/>
          <w:szCs w:val="24"/>
        </w:rPr>
        <w:t xml:space="preserve"> and</w:t>
      </w:r>
      <w:r w:rsidRPr="00186B14">
        <w:rPr>
          <w:rFonts w:ascii="Arial" w:hAnsi="Arial" w:cs="Arial"/>
          <w:sz w:val="22"/>
          <w:szCs w:val="24"/>
        </w:rPr>
        <w:t xml:space="preserve"> giving reasons for the change.</w:t>
      </w:r>
    </w:p>
    <w:p w14:paraId="3AF97EAA" w14:textId="77777777" w:rsidR="00893525" w:rsidRPr="00186B14" w:rsidRDefault="00893525" w:rsidP="00CE5B6F">
      <w:pPr>
        <w:ind w:right="-21"/>
        <w:contextualSpacing/>
        <w:rPr>
          <w:rFonts w:ascii="Arial" w:hAnsi="Arial" w:cs="Arial"/>
          <w:b/>
          <w:sz w:val="22"/>
          <w:szCs w:val="24"/>
        </w:rPr>
      </w:pPr>
    </w:p>
    <w:p w14:paraId="107D12EE" w14:textId="77777777" w:rsidR="005111A4" w:rsidRPr="00186B14" w:rsidRDefault="005111A4" w:rsidP="00CE5B6F">
      <w:pPr>
        <w:ind w:right="-21"/>
        <w:contextualSpacing/>
        <w:rPr>
          <w:rFonts w:ascii="Arial" w:hAnsi="Arial" w:cs="Arial"/>
          <w:b/>
          <w:sz w:val="22"/>
          <w:szCs w:val="24"/>
        </w:rPr>
      </w:pPr>
    </w:p>
    <w:p w14:paraId="294BFFC4" w14:textId="77777777" w:rsidR="006D1DF0" w:rsidRPr="00186B14" w:rsidRDefault="00CE3230" w:rsidP="00CE5B6F">
      <w:pPr>
        <w:ind w:right="-21"/>
        <w:contextualSpacing/>
        <w:rPr>
          <w:rFonts w:ascii="Arial" w:hAnsi="Arial" w:cs="Arial"/>
          <w:sz w:val="22"/>
          <w:szCs w:val="24"/>
        </w:rPr>
      </w:pPr>
      <w:r w:rsidRPr="00186B14">
        <w:rPr>
          <w:rFonts w:ascii="Arial" w:hAnsi="Arial" w:cs="Arial"/>
          <w:b/>
          <w:sz w:val="22"/>
          <w:szCs w:val="24"/>
        </w:rPr>
        <w:t>Ending the Direct Payments Agreement</w:t>
      </w:r>
      <w:r w:rsidR="006D1DF0" w:rsidRPr="00186B14">
        <w:rPr>
          <w:rFonts w:ascii="Arial" w:hAnsi="Arial" w:cs="Arial"/>
          <w:sz w:val="22"/>
          <w:szCs w:val="24"/>
        </w:rPr>
        <w:t xml:space="preserve"> </w:t>
      </w:r>
    </w:p>
    <w:p w14:paraId="639FCABB" w14:textId="77777777" w:rsidR="00FE5F48" w:rsidRPr="00186B14" w:rsidRDefault="00FE5F48" w:rsidP="00CE5B6F">
      <w:pPr>
        <w:ind w:right="-21"/>
        <w:contextualSpacing/>
        <w:rPr>
          <w:rFonts w:ascii="Arial" w:hAnsi="Arial" w:cs="Arial"/>
          <w:sz w:val="22"/>
          <w:szCs w:val="24"/>
        </w:rPr>
      </w:pPr>
    </w:p>
    <w:p w14:paraId="0431618C" w14:textId="77777777" w:rsidR="006D1DF0" w:rsidRPr="00186B14" w:rsidRDefault="006D1DF0"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 xml:space="preserve">Council </w:t>
      </w:r>
      <w:r w:rsidRPr="00186B14">
        <w:rPr>
          <w:rFonts w:ascii="Arial" w:hAnsi="Arial" w:cs="Arial"/>
          <w:sz w:val="22"/>
          <w:szCs w:val="24"/>
        </w:rPr>
        <w:t xml:space="preserve">and the </w:t>
      </w:r>
      <w:r w:rsidRPr="00186B14">
        <w:rPr>
          <w:rFonts w:ascii="Arial" w:hAnsi="Arial" w:cs="Arial"/>
          <w:b/>
          <w:sz w:val="22"/>
          <w:szCs w:val="24"/>
        </w:rPr>
        <w:t>Recipient</w:t>
      </w:r>
      <w:r w:rsidRPr="00186B14">
        <w:rPr>
          <w:rFonts w:ascii="Arial" w:hAnsi="Arial" w:cs="Arial"/>
          <w:sz w:val="22"/>
          <w:szCs w:val="24"/>
        </w:rPr>
        <w:t xml:space="preserve"> have the right to terminate this agreement by giving 4 weeks’ notice in writing.</w:t>
      </w:r>
    </w:p>
    <w:p w14:paraId="7577E3C4" w14:textId="77777777" w:rsidR="00CE3230" w:rsidRPr="00186B14" w:rsidRDefault="00CE3230" w:rsidP="00CE5B6F">
      <w:pPr>
        <w:ind w:left="360" w:right="-21" w:hanging="720"/>
        <w:contextualSpacing/>
        <w:rPr>
          <w:rFonts w:ascii="Arial" w:hAnsi="Arial" w:cs="Arial"/>
          <w:b/>
          <w:sz w:val="22"/>
          <w:szCs w:val="24"/>
        </w:rPr>
      </w:pPr>
    </w:p>
    <w:p w14:paraId="1369C0FB" w14:textId="77777777" w:rsidR="00671BB1" w:rsidRPr="00186B14" w:rsidRDefault="00671BB1"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If the requirements of the Direct Payments agreement are not met, the </w:t>
      </w:r>
      <w:r w:rsidRPr="00186B14">
        <w:rPr>
          <w:rFonts w:ascii="Arial" w:hAnsi="Arial" w:cs="Arial"/>
          <w:b/>
          <w:sz w:val="22"/>
          <w:szCs w:val="24"/>
        </w:rPr>
        <w:t xml:space="preserve">Council </w:t>
      </w:r>
      <w:r w:rsidRPr="00186B14">
        <w:rPr>
          <w:rFonts w:ascii="Arial" w:hAnsi="Arial" w:cs="Arial"/>
          <w:sz w:val="22"/>
          <w:szCs w:val="24"/>
        </w:rPr>
        <w:t xml:space="preserve">has the right to suspend the </w:t>
      </w:r>
      <w:r w:rsidR="00244FEA" w:rsidRPr="00186B14">
        <w:rPr>
          <w:rFonts w:ascii="Arial" w:hAnsi="Arial" w:cs="Arial"/>
          <w:sz w:val="22"/>
          <w:szCs w:val="24"/>
        </w:rPr>
        <w:t>D</w:t>
      </w:r>
      <w:r w:rsidRPr="00186B14">
        <w:rPr>
          <w:rFonts w:ascii="Arial" w:hAnsi="Arial" w:cs="Arial"/>
          <w:sz w:val="22"/>
          <w:szCs w:val="24"/>
        </w:rPr>
        <w:t xml:space="preserve">irect </w:t>
      </w:r>
      <w:r w:rsidR="00244FEA" w:rsidRPr="00186B14">
        <w:rPr>
          <w:rFonts w:ascii="Arial" w:hAnsi="Arial" w:cs="Arial"/>
          <w:sz w:val="22"/>
          <w:szCs w:val="24"/>
        </w:rPr>
        <w:t>P</w:t>
      </w:r>
      <w:r w:rsidRPr="00186B14">
        <w:rPr>
          <w:rFonts w:ascii="Arial" w:hAnsi="Arial" w:cs="Arial"/>
          <w:sz w:val="22"/>
          <w:szCs w:val="24"/>
        </w:rPr>
        <w:t>ayment until they are satisfied that suitable arrangements have been made</w:t>
      </w:r>
    </w:p>
    <w:p w14:paraId="5B1D0A84" w14:textId="77777777" w:rsidR="00B528F1" w:rsidRPr="00186B14" w:rsidRDefault="00B528F1" w:rsidP="00CE5B6F">
      <w:pPr>
        <w:ind w:right="-21"/>
        <w:contextualSpacing/>
        <w:rPr>
          <w:rFonts w:ascii="Arial" w:hAnsi="Arial" w:cs="Arial"/>
          <w:sz w:val="22"/>
          <w:szCs w:val="24"/>
        </w:rPr>
      </w:pPr>
    </w:p>
    <w:p w14:paraId="04293FAD" w14:textId="77777777" w:rsidR="00671BB1" w:rsidRPr="00186B14" w:rsidRDefault="00671BB1"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agrees that monies paid by the </w:t>
      </w:r>
      <w:r w:rsidRPr="00186B14">
        <w:rPr>
          <w:rFonts w:ascii="Arial" w:hAnsi="Arial" w:cs="Arial"/>
          <w:b/>
          <w:sz w:val="22"/>
          <w:szCs w:val="24"/>
        </w:rPr>
        <w:t>Council</w:t>
      </w:r>
      <w:r w:rsidRPr="00186B14">
        <w:rPr>
          <w:rFonts w:ascii="Arial" w:hAnsi="Arial" w:cs="Arial"/>
          <w:sz w:val="22"/>
          <w:szCs w:val="24"/>
        </w:rPr>
        <w:t xml:space="preserve"> under the terms of the agreement and held in the account, remain the property of the </w:t>
      </w:r>
      <w:r w:rsidRPr="00186B14">
        <w:rPr>
          <w:rFonts w:ascii="Arial" w:hAnsi="Arial" w:cs="Arial"/>
          <w:b/>
          <w:sz w:val="22"/>
          <w:szCs w:val="24"/>
        </w:rPr>
        <w:t>Council</w:t>
      </w:r>
      <w:r w:rsidRPr="00186B14">
        <w:rPr>
          <w:rFonts w:ascii="Arial" w:hAnsi="Arial" w:cs="Arial"/>
          <w:sz w:val="22"/>
          <w:szCs w:val="24"/>
        </w:rPr>
        <w:t xml:space="preserve">. Upon termination of the </w:t>
      </w:r>
      <w:r w:rsidR="00244FEA" w:rsidRPr="00186B14">
        <w:rPr>
          <w:rFonts w:ascii="Arial" w:hAnsi="Arial" w:cs="Arial"/>
          <w:sz w:val="22"/>
          <w:szCs w:val="24"/>
        </w:rPr>
        <w:t>D</w:t>
      </w:r>
      <w:r w:rsidRPr="00186B14">
        <w:rPr>
          <w:rFonts w:ascii="Arial" w:hAnsi="Arial" w:cs="Arial"/>
          <w:sz w:val="22"/>
          <w:szCs w:val="24"/>
        </w:rPr>
        <w:t xml:space="preserve">irect </w:t>
      </w:r>
      <w:r w:rsidR="00244FEA" w:rsidRPr="00186B14">
        <w:rPr>
          <w:rFonts w:ascii="Arial" w:hAnsi="Arial" w:cs="Arial"/>
          <w:sz w:val="22"/>
          <w:szCs w:val="24"/>
        </w:rPr>
        <w:t>P</w:t>
      </w:r>
      <w:r w:rsidRPr="00186B14">
        <w:rPr>
          <w:rFonts w:ascii="Arial" w:hAnsi="Arial" w:cs="Arial"/>
          <w:sz w:val="22"/>
          <w:szCs w:val="24"/>
        </w:rPr>
        <w:t xml:space="preserve">ayment, the </w:t>
      </w:r>
      <w:r w:rsidRPr="00186B14">
        <w:rPr>
          <w:rFonts w:ascii="Arial" w:hAnsi="Arial" w:cs="Arial"/>
          <w:b/>
          <w:sz w:val="22"/>
          <w:szCs w:val="24"/>
        </w:rPr>
        <w:t>Council</w:t>
      </w:r>
      <w:r w:rsidRPr="00186B14">
        <w:rPr>
          <w:rFonts w:ascii="Arial" w:hAnsi="Arial" w:cs="Arial"/>
          <w:sz w:val="22"/>
          <w:szCs w:val="24"/>
        </w:rPr>
        <w:t xml:space="preserve"> </w:t>
      </w:r>
      <w:r w:rsidR="00A019C0" w:rsidRPr="00186B14">
        <w:rPr>
          <w:rFonts w:ascii="Arial" w:hAnsi="Arial" w:cs="Arial"/>
          <w:sz w:val="22"/>
          <w:szCs w:val="24"/>
        </w:rPr>
        <w:t>will request the return of any U</w:t>
      </w:r>
      <w:r w:rsidR="0031324C" w:rsidRPr="00186B14">
        <w:rPr>
          <w:rFonts w:ascii="Arial" w:hAnsi="Arial" w:cs="Arial"/>
          <w:sz w:val="22"/>
          <w:szCs w:val="24"/>
        </w:rPr>
        <w:t>nu</w:t>
      </w:r>
      <w:r w:rsidR="00A019C0" w:rsidRPr="00186B14">
        <w:rPr>
          <w:rFonts w:ascii="Arial" w:hAnsi="Arial" w:cs="Arial"/>
          <w:sz w:val="22"/>
          <w:szCs w:val="24"/>
        </w:rPr>
        <w:t>sed M</w:t>
      </w:r>
      <w:r w:rsidRPr="00186B14">
        <w:rPr>
          <w:rFonts w:ascii="Arial" w:hAnsi="Arial" w:cs="Arial"/>
          <w:sz w:val="22"/>
          <w:szCs w:val="24"/>
        </w:rPr>
        <w:t xml:space="preserve">onies and payments made in advance. The </w:t>
      </w:r>
      <w:r w:rsidRPr="00186B14">
        <w:rPr>
          <w:rFonts w:ascii="Arial" w:hAnsi="Arial" w:cs="Arial"/>
          <w:b/>
          <w:sz w:val="22"/>
          <w:szCs w:val="24"/>
        </w:rPr>
        <w:t>Council</w:t>
      </w:r>
      <w:r w:rsidRPr="00186B14">
        <w:rPr>
          <w:rFonts w:ascii="Arial" w:hAnsi="Arial" w:cs="Arial"/>
          <w:sz w:val="22"/>
          <w:szCs w:val="24"/>
        </w:rPr>
        <w:t xml:space="preserve"> will carefully consider what contractual responsibilities exist when determining the balance to be repaid. </w:t>
      </w:r>
    </w:p>
    <w:p w14:paraId="3D7C7B88" w14:textId="77777777" w:rsidR="00440818" w:rsidRPr="00186B14" w:rsidRDefault="00440818" w:rsidP="00CE5B6F">
      <w:pPr>
        <w:pStyle w:val="ListParagraph"/>
        <w:contextualSpacing/>
        <w:rPr>
          <w:rFonts w:ascii="Arial" w:hAnsi="Arial" w:cs="Arial"/>
          <w:sz w:val="22"/>
          <w:szCs w:val="24"/>
        </w:rPr>
      </w:pPr>
    </w:p>
    <w:p w14:paraId="6B9BE646" w14:textId="77777777" w:rsidR="00F95007" w:rsidRPr="00186B14" w:rsidRDefault="00440818" w:rsidP="006B071E">
      <w:pPr>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should provide details of the Next of Kin or Executor of the Estate</w:t>
      </w:r>
      <w:r w:rsidR="005409C7" w:rsidRPr="00186B14">
        <w:rPr>
          <w:rFonts w:ascii="Arial" w:hAnsi="Arial" w:cs="Arial"/>
          <w:sz w:val="22"/>
          <w:szCs w:val="24"/>
        </w:rPr>
        <w:t xml:space="preserve"> to the Council, so that arrangements can be made to return monies should the </w:t>
      </w:r>
      <w:r w:rsidR="005409C7" w:rsidRPr="00186B14">
        <w:rPr>
          <w:rFonts w:ascii="Arial" w:hAnsi="Arial" w:cs="Arial"/>
          <w:b/>
          <w:sz w:val="22"/>
          <w:szCs w:val="24"/>
        </w:rPr>
        <w:t>Service User</w:t>
      </w:r>
      <w:r w:rsidR="005409C7" w:rsidRPr="00186B14">
        <w:rPr>
          <w:rFonts w:ascii="Arial" w:hAnsi="Arial" w:cs="Arial"/>
          <w:sz w:val="22"/>
          <w:szCs w:val="24"/>
        </w:rPr>
        <w:t xml:space="preserve"> decease. </w:t>
      </w:r>
    </w:p>
    <w:p w14:paraId="56DDEB69" w14:textId="77777777" w:rsidR="00CE5B6F" w:rsidRPr="00186B14" w:rsidRDefault="00CE5B6F" w:rsidP="00CE5B6F">
      <w:pPr>
        <w:pStyle w:val="ListParagraph"/>
        <w:contextualSpacing/>
        <w:rPr>
          <w:rFonts w:ascii="Arial" w:hAnsi="Arial" w:cs="Arial"/>
          <w:sz w:val="22"/>
          <w:szCs w:val="24"/>
        </w:rPr>
      </w:pPr>
    </w:p>
    <w:p w14:paraId="1A9D0F36" w14:textId="77777777" w:rsidR="00CE5B6F" w:rsidRPr="00186B14" w:rsidRDefault="00CE5B6F" w:rsidP="00CE5B6F">
      <w:pPr>
        <w:ind w:left="360" w:right="-21"/>
        <w:contextualSpacing/>
        <w:rPr>
          <w:rFonts w:ascii="Arial" w:hAnsi="Arial" w:cs="Arial"/>
          <w:sz w:val="22"/>
          <w:szCs w:val="24"/>
        </w:rPr>
      </w:pPr>
    </w:p>
    <w:p w14:paraId="165D4BF5" w14:textId="77777777" w:rsidR="00CE3230" w:rsidRPr="00186B14" w:rsidRDefault="0034619C" w:rsidP="00CE5B6F">
      <w:pPr>
        <w:ind w:left="720" w:right="-21" w:hanging="720"/>
        <w:contextualSpacing/>
        <w:rPr>
          <w:rFonts w:ascii="Arial" w:hAnsi="Arial" w:cs="Arial"/>
          <w:b/>
          <w:sz w:val="22"/>
          <w:szCs w:val="24"/>
        </w:rPr>
      </w:pPr>
      <w:r w:rsidRPr="00186B14">
        <w:rPr>
          <w:rFonts w:ascii="Arial" w:hAnsi="Arial" w:cs="Arial"/>
          <w:b/>
          <w:sz w:val="22"/>
          <w:szCs w:val="24"/>
        </w:rPr>
        <w:t>Data Protection Legislation</w:t>
      </w:r>
    </w:p>
    <w:p w14:paraId="1437B878" w14:textId="77777777" w:rsidR="00FE5F48" w:rsidRPr="00186B14" w:rsidRDefault="00FE5F48" w:rsidP="00CE5B6F">
      <w:pPr>
        <w:ind w:left="720" w:right="-21" w:hanging="720"/>
        <w:contextualSpacing/>
        <w:rPr>
          <w:rFonts w:ascii="Arial" w:hAnsi="Arial" w:cs="Arial"/>
          <w:b/>
          <w:sz w:val="22"/>
          <w:szCs w:val="24"/>
        </w:rPr>
      </w:pPr>
    </w:p>
    <w:p w14:paraId="38AC8B7E" w14:textId="77777777" w:rsidR="00DA75D0" w:rsidRPr="00186B14" w:rsidRDefault="00DF1690" w:rsidP="006B071E">
      <w:pPr>
        <w:pStyle w:val="ListParagraph"/>
        <w:numPr>
          <w:ilvl w:val="0"/>
          <w:numId w:val="50"/>
        </w:numPr>
        <w:ind w:left="360" w:right="-21"/>
        <w:contextualSpacing/>
        <w:rPr>
          <w:rFonts w:ascii="Arial" w:hAnsi="Arial" w:cs="Arial"/>
          <w:sz w:val="22"/>
          <w:szCs w:val="24"/>
        </w:rPr>
      </w:pPr>
      <w:r w:rsidRPr="00186B14">
        <w:rPr>
          <w:rFonts w:ascii="Arial" w:hAnsi="Arial" w:cs="Arial"/>
          <w:b/>
          <w:sz w:val="22"/>
          <w:szCs w:val="24"/>
        </w:rPr>
        <w:t>Sefton Council</w:t>
      </w:r>
      <w:r w:rsidRPr="00186B14">
        <w:rPr>
          <w:rFonts w:ascii="Arial" w:hAnsi="Arial" w:cs="Arial"/>
          <w:sz w:val="22"/>
          <w:szCs w:val="24"/>
        </w:rPr>
        <w:t xml:space="preserve"> are required to participate in the Audit Commission's National Fraud initiative and to share certain limited personal information with other bodies responsible for auditing or administering public funds. This enables them to prevent and detect fraud.</w:t>
      </w:r>
    </w:p>
    <w:p w14:paraId="4E702795" w14:textId="77777777" w:rsidR="00DF1690" w:rsidRPr="00186B14" w:rsidRDefault="00DF1690" w:rsidP="00CE5B6F">
      <w:pPr>
        <w:ind w:left="354" w:right="-21"/>
        <w:contextualSpacing/>
        <w:rPr>
          <w:rFonts w:ascii="Arial" w:hAnsi="Arial" w:cs="Arial"/>
          <w:sz w:val="22"/>
          <w:szCs w:val="24"/>
        </w:rPr>
      </w:pPr>
      <w:r w:rsidRPr="00186B14">
        <w:rPr>
          <w:rFonts w:ascii="Arial" w:hAnsi="Arial" w:cs="Arial"/>
          <w:sz w:val="22"/>
          <w:szCs w:val="24"/>
        </w:rPr>
        <w:t xml:space="preserve">The Council has a duty to protect the public funds it administers, and </w:t>
      </w:r>
      <w:r w:rsidR="00C43439" w:rsidRPr="00186B14">
        <w:rPr>
          <w:rFonts w:ascii="Arial" w:hAnsi="Arial" w:cs="Arial"/>
          <w:sz w:val="22"/>
          <w:szCs w:val="24"/>
        </w:rPr>
        <w:t>may use information held about the Recipient or Service User</w:t>
      </w:r>
      <w:r w:rsidRPr="00186B14">
        <w:rPr>
          <w:rFonts w:ascii="Arial" w:hAnsi="Arial" w:cs="Arial"/>
          <w:sz w:val="22"/>
          <w:szCs w:val="24"/>
        </w:rPr>
        <w:t xml:space="preserve"> for lawful purposes, including and not limited to the prevention and detection of fraud, and the matching Council Tax data with Electo</w:t>
      </w:r>
      <w:r w:rsidR="00DA75D0" w:rsidRPr="00186B14">
        <w:rPr>
          <w:rFonts w:ascii="Arial" w:hAnsi="Arial" w:cs="Arial"/>
          <w:sz w:val="22"/>
          <w:szCs w:val="24"/>
        </w:rPr>
        <w:t>ral Registration records.</w:t>
      </w:r>
      <w:r w:rsidR="00DA75D0" w:rsidRPr="00186B14">
        <w:rPr>
          <w:rFonts w:ascii="Arial" w:hAnsi="Arial" w:cs="Arial"/>
          <w:sz w:val="22"/>
          <w:szCs w:val="24"/>
        </w:rPr>
        <w:br/>
      </w:r>
      <w:r w:rsidRPr="00186B14">
        <w:rPr>
          <w:rFonts w:ascii="Arial" w:hAnsi="Arial" w:cs="Arial"/>
          <w:sz w:val="22"/>
          <w:szCs w:val="24"/>
        </w:rPr>
        <w:t xml:space="preserve">The Council will also use the information </w:t>
      </w:r>
      <w:r w:rsidR="00392866" w:rsidRPr="00186B14">
        <w:rPr>
          <w:rFonts w:ascii="Arial" w:hAnsi="Arial" w:cs="Arial"/>
          <w:sz w:val="22"/>
          <w:szCs w:val="24"/>
        </w:rPr>
        <w:t>for</w:t>
      </w:r>
      <w:r w:rsidRPr="00186B14">
        <w:rPr>
          <w:rFonts w:ascii="Arial" w:hAnsi="Arial" w:cs="Arial"/>
          <w:sz w:val="22"/>
          <w:szCs w:val="24"/>
        </w:rPr>
        <w:t xml:space="preserve"> performing any of its statutory enforcement duties. It will make any disclosures required by law and may also share this information with other bodies responsible for detecting/preventing fraud or auditing/administering public funds.</w:t>
      </w:r>
    </w:p>
    <w:p w14:paraId="3FAB4B8E" w14:textId="77777777" w:rsidR="00A91F4B" w:rsidRPr="00186B14" w:rsidRDefault="00A91F4B" w:rsidP="00CE5B6F">
      <w:pPr>
        <w:pStyle w:val="ListParagraph"/>
        <w:ind w:left="360" w:right="-21"/>
        <w:contextualSpacing/>
        <w:rPr>
          <w:rFonts w:ascii="Arial" w:hAnsi="Arial" w:cs="Arial"/>
          <w:sz w:val="22"/>
          <w:szCs w:val="24"/>
        </w:rPr>
      </w:pPr>
    </w:p>
    <w:p w14:paraId="297E6AEB" w14:textId="77777777" w:rsidR="0034619C" w:rsidRPr="00186B14" w:rsidRDefault="00A91F4B" w:rsidP="006B071E">
      <w:pPr>
        <w:pStyle w:val="ListParagraph"/>
        <w:numPr>
          <w:ilvl w:val="0"/>
          <w:numId w:val="50"/>
        </w:numPr>
        <w:ind w:left="360" w:right="-21"/>
        <w:contextualSpacing/>
        <w:rPr>
          <w:rFonts w:ascii="Arial" w:hAnsi="Arial" w:cs="Arial"/>
          <w:sz w:val="22"/>
          <w:szCs w:val="24"/>
        </w:rPr>
      </w:pPr>
      <w:r w:rsidRPr="00186B14">
        <w:rPr>
          <w:rFonts w:ascii="Arial" w:hAnsi="Arial" w:cs="Arial"/>
          <w:sz w:val="22"/>
          <w:szCs w:val="24"/>
        </w:rPr>
        <w:t xml:space="preserve">The </w:t>
      </w:r>
      <w:r w:rsidRPr="00186B14">
        <w:rPr>
          <w:rFonts w:ascii="Arial" w:hAnsi="Arial" w:cs="Arial"/>
          <w:b/>
          <w:sz w:val="22"/>
          <w:szCs w:val="24"/>
        </w:rPr>
        <w:t>Recipient</w:t>
      </w:r>
      <w:r w:rsidRPr="00186B14">
        <w:rPr>
          <w:rFonts w:ascii="Arial" w:hAnsi="Arial" w:cs="Arial"/>
          <w:sz w:val="22"/>
          <w:szCs w:val="24"/>
        </w:rPr>
        <w:t xml:space="preserve"> consents to the processing of any personal data or </w:t>
      </w:r>
      <w:r w:rsidR="00714A8F" w:rsidRPr="00186B14">
        <w:rPr>
          <w:rFonts w:ascii="Arial" w:hAnsi="Arial" w:cs="Arial"/>
          <w:sz w:val="22"/>
          <w:szCs w:val="24"/>
        </w:rPr>
        <w:t xml:space="preserve">special </w:t>
      </w:r>
      <w:r w:rsidR="002F7B1E" w:rsidRPr="00186B14">
        <w:rPr>
          <w:rFonts w:ascii="Arial" w:hAnsi="Arial" w:cs="Arial"/>
          <w:sz w:val="22"/>
          <w:szCs w:val="24"/>
        </w:rPr>
        <w:t>category data</w:t>
      </w:r>
      <w:r w:rsidRPr="00186B14">
        <w:rPr>
          <w:rFonts w:ascii="Arial" w:hAnsi="Arial" w:cs="Arial"/>
          <w:sz w:val="22"/>
          <w:szCs w:val="24"/>
        </w:rPr>
        <w:t xml:space="preserve"> as defined in the </w:t>
      </w:r>
      <w:r w:rsidR="0034619C" w:rsidRPr="00186B14">
        <w:rPr>
          <w:rFonts w:ascii="Arial" w:hAnsi="Arial" w:cs="Arial"/>
          <w:sz w:val="22"/>
          <w:szCs w:val="24"/>
        </w:rPr>
        <w:t>current data protection legislation</w:t>
      </w:r>
      <w:r w:rsidRPr="00186B14">
        <w:rPr>
          <w:rFonts w:ascii="Arial" w:hAnsi="Arial" w:cs="Arial"/>
          <w:sz w:val="22"/>
          <w:szCs w:val="24"/>
        </w:rPr>
        <w:t xml:space="preserve"> </w:t>
      </w:r>
      <w:r w:rsidR="00514E10" w:rsidRPr="00186B14">
        <w:rPr>
          <w:rFonts w:ascii="Arial" w:hAnsi="Arial" w:cs="Arial"/>
          <w:sz w:val="22"/>
          <w:szCs w:val="24"/>
        </w:rPr>
        <w:t>for</w:t>
      </w:r>
      <w:r w:rsidRPr="00186B14">
        <w:rPr>
          <w:rFonts w:ascii="Arial" w:hAnsi="Arial" w:cs="Arial"/>
          <w:sz w:val="22"/>
          <w:szCs w:val="24"/>
        </w:rPr>
        <w:t xml:space="preserve"> assessing, implementing </w:t>
      </w:r>
      <w:r w:rsidR="00F95007" w:rsidRPr="00186B14">
        <w:rPr>
          <w:rFonts w:ascii="Arial" w:hAnsi="Arial" w:cs="Arial"/>
          <w:sz w:val="22"/>
          <w:szCs w:val="24"/>
        </w:rPr>
        <w:t>and</w:t>
      </w:r>
      <w:r w:rsidRPr="00186B14">
        <w:rPr>
          <w:rFonts w:ascii="Arial" w:hAnsi="Arial" w:cs="Arial"/>
          <w:sz w:val="22"/>
          <w:szCs w:val="24"/>
        </w:rPr>
        <w:t xml:space="preserve"> monitoring of Direct Payments and for complying with any or regulatory requirements or obligations to third parties. </w:t>
      </w:r>
    </w:p>
    <w:p w14:paraId="71D87529" w14:textId="77777777" w:rsidR="00FE5F48" w:rsidRPr="00186B14" w:rsidRDefault="00A91F4B" w:rsidP="00CE5B6F">
      <w:pPr>
        <w:ind w:left="360" w:right="-21"/>
        <w:contextualSpacing/>
        <w:rPr>
          <w:rFonts w:ascii="Arial" w:hAnsi="Arial" w:cs="Arial"/>
          <w:sz w:val="22"/>
          <w:szCs w:val="24"/>
        </w:rPr>
      </w:pPr>
      <w:r w:rsidRPr="00186B14">
        <w:rPr>
          <w:rFonts w:ascii="Arial" w:hAnsi="Arial" w:cs="Arial"/>
          <w:sz w:val="22"/>
          <w:szCs w:val="24"/>
        </w:rPr>
        <w:t xml:space="preserve">All personal information will be destroyed 6 years after the final payment from </w:t>
      </w:r>
      <w:r w:rsidRPr="00186B14">
        <w:rPr>
          <w:rFonts w:ascii="Arial" w:hAnsi="Arial" w:cs="Arial"/>
          <w:b/>
          <w:sz w:val="22"/>
          <w:szCs w:val="24"/>
        </w:rPr>
        <w:t>Sefton Council</w:t>
      </w:r>
    </w:p>
    <w:p w14:paraId="1813A427" w14:textId="77777777" w:rsidR="00FE5F48" w:rsidRPr="00186B14" w:rsidRDefault="00FE5F48" w:rsidP="00CE5B6F">
      <w:pPr>
        <w:ind w:left="360" w:right="-21"/>
        <w:contextualSpacing/>
        <w:rPr>
          <w:rFonts w:ascii="Arial" w:hAnsi="Arial" w:cs="Arial"/>
          <w:sz w:val="22"/>
          <w:szCs w:val="24"/>
        </w:rPr>
      </w:pPr>
    </w:p>
    <w:p w14:paraId="448D2231" w14:textId="77777777" w:rsidR="00F70413" w:rsidRPr="00186B14" w:rsidRDefault="00F70413" w:rsidP="00CE5B6F">
      <w:pPr>
        <w:ind w:right="-21"/>
        <w:contextualSpacing/>
        <w:rPr>
          <w:rFonts w:ascii="Arial" w:hAnsi="Arial" w:cs="Arial"/>
          <w:b/>
          <w:sz w:val="22"/>
          <w:szCs w:val="24"/>
        </w:rPr>
        <w:sectPr w:rsidR="00F70413" w:rsidRPr="00186B14" w:rsidSect="00392866">
          <w:headerReference w:type="default" r:id="rId14"/>
          <w:footerReference w:type="default" r:id="rId15"/>
          <w:pgSz w:w="11909" w:h="16834" w:code="9"/>
          <w:pgMar w:top="720" w:right="720" w:bottom="720" w:left="720" w:header="397" w:footer="397" w:gutter="0"/>
          <w:paperSrc w:first="2" w:other="2"/>
          <w:cols w:space="720"/>
          <w:docGrid w:linePitch="326"/>
        </w:sectPr>
      </w:pPr>
    </w:p>
    <w:p w14:paraId="75658A37" w14:textId="77777777" w:rsidR="00A91F4B" w:rsidRPr="00186B14" w:rsidRDefault="00A91F4B" w:rsidP="00CE5B6F">
      <w:pPr>
        <w:ind w:right="-21"/>
        <w:contextualSpacing/>
        <w:rPr>
          <w:rFonts w:ascii="Arial" w:hAnsi="Arial" w:cs="Arial"/>
          <w:b/>
          <w:sz w:val="22"/>
          <w:szCs w:val="24"/>
        </w:rPr>
      </w:pPr>
      <w:r w:rsidRPr="00186B14">
        <w:rPr>
          <w:rFonts w:ascii="Arial" w:hAnsi="Arial" w:cs="Arial"/>
          <w:b/>
          <w:sz w:val="22"/>
          <w:szCs w:val="24"/>
        </w:rPr>
        <w:t>Declaration</w:t>
      </w:r>
    </w:p>
    <w:p w14:paraId="537446B5" w14:textId="77777777" w:rsidR="00F405CC" w:rsidRPr="00186B14" w:rsidRDefault="00A91F4B" w:rsidP="00CE5B6F">
      <w:pPr>
        <w:ind w:right="-21"/>
        <w:contextualSpacing/>
        <w:rPr>
          <w:rFonts w:ascii="Arial" w:hAnsi="Arial" w:cs="Arial"/>
          <w:sz w:val="22"/>
          <w:szCs w:val="24"/>
        </w:rPr>
      </w:pPr>
      <w:r w:rsidRPr="00186B14">
        <w:rPr>
          <w:rFonts w:ascii="Arial" w:hAnsi="Arial" w:cs="Arial"/>
          <w:sz w:val="22"/>
          <w:szCs w:val="24"/>
        </w:rPr>
        <w:t xml:space="preserve">I have read the Direct Payments agreement and understood that I have agreed to be bound by it. </w:t>
      </w:r>
    </w:p>
    <w:p w14:paraId="2EC968CB" w14:textId="77777777" w:rsidR="00F405CC" w:rsidRPr="00186B14" w:rsidRDefault="00680556" w:rsidP="00CE5B6F">
      <w:pPr>
        <w:ind w:right="-21"/>
        <w:contextualSpacing/>
        <w:rPr>
          <w:rFonts w:ascii="Arial" w:hAnsi="Arial" w:cs="Arial"/>
          <w:sz w:val="22"/>
          <w:szCs w:val="24"/>
        </w:rPr>
      </w:pPr>
      <w:r w:rsidRPr="00186B14">
        <w:rPr>
          <w:rFonts w:ascii="Arial" w:hAnsi="Arial" w:cs="Arial"/>
          <w:sz w:val="22"/>
          <w:szCs w:val="24"/>
        </w:rPr>
        <w:t xml:space="preserve">I understand that failure to comply with </w:t>
      </w:r>
      <w:r w:rsidR="00F405CC" w:rsidRPr="00186B14">
        <w:rPr>
          <w:rFonts w:ascii="Arial" w:hAnsi="Arial" w:cs="Arial"/>
          <w:sz w:val="22"/>
          <w:szCs w:val="24"/>
        </w:rPr>
        <w:t xml:space="preserve">the responsibilities as a Direct Payments </w:t>
      </w:r>
      <w:r w:rsidR="00F405CC" w:rsidRPr="00186B14">
        <w:rPr>
          <w:rFonts w:ascii="Arial" w:hAnsi="Arial" w:cs="Arial"/>
          <w:b/>
          <w:sz w:val="22"/>
          <w:szCs w:val="24"/>
        </w:rPr>
        <w:t>Recipient</w:t>
      </w:r>
      <w:r w:rsidR="00F405CC" w:rsidRPr="00186B14">
        <w:rPr>
          <w:rFonts w:ascii="Arial" w:hAnsi="Arial" w:cs="Arial"/>
          <w:sz w:val="22"/>
          <w:szCs w:val="24"/>
        </w:rPr>
        <w:t xml:space="preserve"> may result in the </w:t>
      </w:r>
      <w:r w:rsidR="00F405CC" w:rsidRPr="00186B14">
        <w:rPr>
          <w:rFonts w:ascii="Arial" w:hAnsi="Arial" w:cs="Arial"/>
          <w:b/>
          <w:sz w:val="22"/>
          <w:szCs w:val="24"/>
        </w:rPr>
        <w:t>Council</w:t>
      </w:r>
      <w:r w:rsidR="00F405CC" w:rsidRPr="00186B14">
        <w:rPr>
          <w:rFonts w:ascii="Arial" w:hAnsi="Arial" w:cs="Arial"/>
          <w:sz w:val="22"/>
          <w:szCs w:val="24"/>
        </w:rPr>
        <w:t xml:space="preserve"> terminating th</w:t>
      </w:r>
      <w:r w:rsidR="00F95007" w:rsidRPr="00186B14">
        <w:rPr>
          <w:rFonts w:ascii="Arial" w:hAnsi="Arial" w:cs="Arial"/>
          <w:sz w:val="22"/>
          <w:szCs w:val="24"/>
        </w:rPr>
        <w:t>is</w:t>
      </w:r>
      <w:r w:rsidR="00F405CC" w:rsidRPr="00186B14">
        <w:rPr>
          <w:rFonts w:ascii="Arial" w:hAnsi="Arial" w:cs="Arial"/>
          <w:sz w:val="22"/>
          <w:szCs w:val="24"/>
        </w:rPr>
        <w:t xml:space="preserve"> agreement.</w:t>
      </w:r>
    </w:p>
    <w:p w14:paraId="7FC601D1" w14:textId="77777777" w:rsidR="008A0952" w:rsidRPr="00186B14" w:rsidRDefault="008A0952" w:rsidP="00CE5B6F">
      <w:pPr>
        <w:ind w:right="-21"/>
        <w:contextualSpacing/>
        <w:rPr>
          <w:rFonts w:ascii="Arial" w:hAnsi="Arial" w:cs="Arial"/>
          <w:sz w:val="22"/>
          <w:szCs w:val="24"/>
        </w:rPr>
      </w:pPr>
      <w:r w:rsidRPr="00186B14">
        <w:rPr>
          <w:rFonts w:ascii="Arial" w:hAnsi="Arial" w:cs="Arial"/>
          <w:sz w:val="22"/>
          <w:szCs w:val="24"/>
        </w:rPr>
        <w:t xml:space="preserve">I understand that I must contact the </w:t>
      </w:r>
      <w:r w:rsidRPr="00186B14">
        <w:rPr>
          <w:rFonts w:ascii="Arial" w:hAnsi="Arial" w:cs="Arial"/>
          <w:b/>
          <w:sz w:val="22"/>
          <w:szCs w:val="24"/>
        </w:rPr>
        <w:t>Direct Payments Support Service</w:t>
      </w:r>
      <w:r w:rsidRPr="00186B14">
        <w:rPr>
          <w:rFonts w:ascii="Arial" w:hAnsi="Arial" w:cs="Arial"/>
          <w:sz w:val="22"/>
          <w:szCs w:val="24"/>
        </w:rPr>
        <w:t xml:space="preserve"> to r</w:t>
      </w:r>
      <w:r w:rsidR="001D1F42" w:rsidRPr="00186B14">
        <w:rPr>
          <w:rFonts w:ascii="Arial" w:hAnsi="Arial" w:cs="Arial"/>
          <w:sz w:val="22"/>
          <w:szCs w:val="24"/>
        </w:rPr>
        <w:t xml:space="preserve">equest DBS </w:t>
      </w:r>
      <w:r w:rsidR="003E2A2D" w:rsidRPr="00186B14">
        <w:rPr>
          <w:rFonts w:ascii="Arial" w:hAnsi="Arial" w:cs="Arial"/>
          <w:sz w:val="22"/>
          <w:szCs w:val="24"/>
        </w:rPr>
        <w:t>checks</w:t>
      </w:r>
      <w:r w:rsidR="001D1F42" w:rsidRPr="00186B14">
        <w:rPr>
          <w:rFonts w:ascii="Arial" w:hAnsi="Arial" w:cs="Arial"/>
          <w:sz w:val="22"/>
          <w:szCs w:val="24"/>
        </w:rPr>
        <w:t xml:space="preserve"> for employees </w:t>
      </w:r>
    </w:p>
    <w:p w14:paraId="6A40B977" w14:textId="77777777" w:rsidR="00A91F4B" w:rsidRPr="00186B14" w:rsidRDefault="00A91F4B" w:rsidP="00CE5B6F">
      <w:pPr>
        <w:ind w:right="-21"/>
        <w:contextualSpacing/>
        <w:rPr>
          <w:rFonts w:ascii="Arial" w:hAnsi="Arial" w:cs="Arial"/>
          <w:sz w:val="22"/>
          <w:szCs w:val="24"/>
        </w:rPr>
      </w:pPr>
      <w:r w:rsidRPr="00186B14">
        <w:rPr>
          <w:rFonts w:ascii="Arial" w:hAnsi="Arial" w:cs="Arial"/>
          <w:sz w:val="22"/>
          <w:szCs w:val="24"/>
        </w:rPr>
        <w:t>I confirm that I hold an up to date copy of the care support plan.</w:t>
      </w:r>
    </w:p>
    <w:p w14:paraId="501804E3" w14:textId="77777777" w:rsidR="00514E10" w:rsidRDefault="00514E10" w:rsidP="00CE5B6F">
      <w:pPr>
        <w:ind w:left="720" w:right="-21"/>
        <w:contextualSpacing/>
        <w:rPr>
          <w:rFonts w:ascii="Arial" w:hAnsi="Arial" w:cs="Arial"/>
          <w:szCs w:val="24"/>
        </w:rPr>
      </w:pPr>
    </w:p>
    <w:p w14:paraId="44805F91" w14:textId="77777777" w:rsidR="005111A4" w:rsidRDefault="005111A4" w:rsidP="00CE5B6F">
      <w:pPr>
        <w:ind w:left="720" w:right="-21"/>
        <w:contextualSpacing/>
        <w:rPr>
          <w:rFonts w:ascii="Arial" w:hAnsi="Arial" w:cs="Arial"/>
          <w:szCs w:val="24"/>
        </w:rPr>
      </w:pPr>
    </w:p>
    <w:tbl>
      <w:tblPr>
        <w:tblStyle w:val="TableGrid"/>
        <w:tblW w:w="0" w:type="auto"/>
        <w:tblInd w:w="108" w:type="dxa"/>
        <w:tblLook w:val="04A0" w:firstRow="1" w:lastRow="0" w:firstColumn="1" w:lastColumn="0" w:noHBand="0" w:noVBand="1"/>
      </w:tblPr>
      <w:tblGrid>
        <w:gridCol w:w="4941"/>
        <w:gridCol w:w="727"/>
        <w:gridCol w:w="4683"/>
      </w:tblGrid>
      <w:tr w:rsidR="00514E10" w14:paraId="0839F8C4" w14:textId="77777777" w:rsidTr="005409C7">
        <w:trPr>
          <w:trHeight w:val="255"/>
        </w:trPr>
        <w:tc>
          <w:tcPr>
            <w:tcW w:w="15212" w:type="dxa"/>
            <w:gridSpan w:val="3"/>
            <w:shd w:val="clear" w:color="auto" w:fill="D9D9D9" w:themeFill="background1" w:themeFillShade="D9"/>
          </w:tcPr>
          <w:p w14:paraId="0BDF151F" w14:textId="77777777" w:rsidR="00514E10" w:rsidRPr="001D1F42" w:rsidRDefault="00514E10" w:rsidP="00CE5B6F">
            <w:pPr>
              <w:ind w:right="-21"/>
              <w:contextualSpacing/>
              <w:jc w:val="both"/>
              <w:rPr>
                <w:rFonts w:ascii="Arial" w:hAnsi="Arial" w:cs="Arial"/>
                <w:b/>
                <w:szCs w:val="24"/>
              </w:rPr>
            </w:pPr>
            <w:r w:rsidRPr="001D1F42">
              <w:rPr>
                <w:rFonts w:ascii="Arial" w:hAnsi="Arial" w:cs="Arial"/>
                <w:b/>
                <w:szCs w:val="24"/>
              </w:rPr>
              <w:t>Signed by the Direct Payments Recipient:</w:t>
            </w:r>
          </w:p>
        </w:tc>
      </w:tr>
      <w:tr w:rsidR="007E2A9A" w14:paraId="643BFD9A" w14:textId="77777777" w:rsidTr="005409C7">
        <w:trPr>
          <w:trHeight w:val="263"/>
        </w:trPr>
        <w:tc>
          <w:tcPr>
            <w:tcW w:w="15212" w:type="dxa"/>
            <w:gridSpan w:val="3"/>
          </w:tcPr>
          <w:p w14:paraId="68857DE7" w14:textId="41B6E16B" w:rsidR="007E2A9A" w:rsidRDefault="007E2A9A" w:rsidP="00CE5B6F">
            <w:pPr>
              <w:ind w:right="-21"/>
              <w:contextualSpacing/>
              <w:jc w:val="both"/>
              <w:rPr>
                <w:rFonts w:ascii="Arial" w:hAnsi="Arial" w:cs="Arial"/>
                <w:szCs w:val="24"/>
              </w:rPr>
            </w:pPr>
            <w:r>
              <w:rPr>
                <w:rFonts w:ascii="Arial" w:hAnsi="Arial" w:cs="Arial"/>
                <w:szCs w:val="24"/>
              </w:rPr>
              <w:t>Start date of agreement:</w:t>
            </w:r>
          </w:p>
        </w:tc>
      </w:tr>
      <w:tr w:rsidR="003C701D" w14:paraId="0429CAB2" w14:textId="77777777" w:rsidTr="005409C7">
        <w:trPr>
          <w:trHeight w:val="263"/>
        </w:trPr>
        <w:tc>
          <w:tcPr>
            <w:tcW w:w="15212" w:type="dxa"/>
            <w:gridSpan w:val="3"/>
          </w:tcPr>
          <w:p w14:paraId="33093B04" w14:textId="77777777" w:rsidR="003C701D" w:rsidRDefault="00C521B0" w:rsidP="00CE5B6F">
            <w:pPr>
              <w:ind w:right="-21"/>
              <w:contextualSpacing/>
              <w:jc w:val="both"/>
              <w:rPr>
                <w:rFonts w:ascii="Arial" w:hAnsi="Arial" w:cs="Arial"/>
                <w:szCs w:val="24"/>
              </w:rPr>
            </w:pPr>
            <w:r>
              <w:rPr>
                <w:rFonts w:ascii="Arial" w:hAnsi="Arial" w:cs="Arial"/>
                <w:szCs w:val="24"/>
              </w:rPr>
              <w:t>Name:</w:t>
            </w:r>
          </w:p>
        </w:tc>
      </w:tr>
      <w:tr w:rsidR="00514E10" w14:paraId="2F8939B2" w14:textId="77777777" w:rsidTr="005409C7">
        <w:trPr>
          <w:trHeight w:val="765"/>
        </w:trPr>
        <w:tc>
          <w:tcPr>
            <w:tcW w:w="15212" w:type="dxa"/>
            <w:gridSpan w:val="3"/>
          </w:tcPr>
          <w:p w14:paraId="5251B1A8" w14:textId="77777777" w:rsidR="00514E10" w:rsidRDefault="00514E10" w:rsidP="00CE5B6F">
            <w:pPr>
              <w:ind w:right="-21"/>
              <w:contextualSpacing/>
              <w:jc w:val="both"/>
              <w:rPr>
                <w:rFonts w:ascii="Arial" w:hAnsi="Arial" w:cs="Arial"/>
                <w:szCs w:val="24"/>
              </w:rPr>
            </w:pPr>
            <w:r>
              <w:rPr>
                <w:rFonts w:ascii="Arial" w:hAnsi="Arial" w:cs="Arial"/>
                <w:szCs w:val="24"/>
              </w:rPr>
              <w:t>Address:</w:t>
            </w:r>
          </w:p>
          <w:p w14:paraId="23194D34" w14:textId="77777777" w:rsidR="00514E10" w:rsidRDefault="00514E10" w:rsidP="00CE5B6F">
            <w:pPr>
              <w:ind w:right="-21"/>
              <w:contextualSpacing/>
              <w:jc w:val="both"/>
              <w:rPr>
                <w:rFonts w:ascii="Arial" w:hAnsi="Arial" w:cs="Arial"/>
                <w:szCs w:val="24"/>
              </w:rPr>
            </w:pPr>
          </w:p>
          <w:p w14:paraId="1CB38F32" w14:textId="77777777" w:rsidR="00514E10" w:rsidRDefault="00514E10" w:rsidP="00CE5B6F">
            <w:pPr>
              <w:ind w:right="-21"/>
              <w:contextualSpacing/>
              <w:jc w:val="both"/>
              <w:rPr>
                <w:rFonts w:ascii="Arial" w:hAnsi="Arial" w:cs="Arial"/>
                <w:szCs w:val="24"/>
              </w:rPr>
            </w:pPr>
          </w:p>
        </w:tc>
      </w:tr>
      <w:tr w:rsidR="00DF4D5C" w14:paraId="6A6B1BC7" w14:textId="77777777" w:rsidTr="005409C7">
        <w:trPr>
          <w:trHeight w:val="263"/>
        </w:trPr>
        <w:tc>
          <w:tcPr>
            <w:tcW w:w="8222" w:type="dxa"/>
            <w:gridSpan w:val="2"/>
          </w:tcPr>
          <w:p w14:paraId="3E7734E9" w14:textId="77777777" w:rsidR="00DF4D5C" w:rsidRDefault="00C521B0" w:rsidP="00CE5B6F">
            <w:pPr>
              <w:ind w:right="-21"/>
              <w:contextualSpacing/>
              <w:jc w:val="both"/>
              <w:rPr>
                <w:rFonts w:ascii="Arial" w:hAnsi="Arial" w:cs="Arial"/>
                <w:szCs w:val="24"/>
              </w:rPr>
            </w:pPr>
            <w:r>
              <w:rPr>
                <w:rFonts w:ascii="Arial" w:hAnsi="Arial" w:cs="Arial"/>
                <w:szCs w:val="24"/>
              </w:rPr>
              <w:t>Signature</w:t>
            </w:r>
            <w:r w:rsidR="00DF4D5C">
              <w:rPr>
                <w:rFonts w:ascii="Arial" w:hAnsi="Arial" w:cs="Arial"/>
                <w:szCs w:val="24"/>
              </w:rPr>
              <w:t>:</w:t>
            </w:r>
          </w:p>
        </w:tc>
        <w:tc>
          <w:tcPr>
            <w:tcW w:w="6989" w:type="dxa"/>
          </w:tcPr>
          <w:p w14:paraId="7E35A0EA" w14:textId="77777777" w:rsidR="00DF4D5C" w:rsidRDefault="00DF4D5C" w:rsidP="00CE5B6F">
            <w:pPr>
              <w:ind w:right="-21"/>
              <w:contextualSpacing/>
              <w:jc w:val="both"/>
              <w:rPr>
                <w:rFonts w:ascii="Arial" w:hAnsi="Arial" w:cs="Arial"/>
                <w:szCs w:val="24"/>
              </w:rPr>
            </w:pPr>
            <w:r>
              <w:rPr>
                <w:rFonts w:ascii="Arial" w:hAnsi="Arial" w:cs="Arial"/>
                <w:szCs w:val="24"/>
              </w:rPr>
              <w:t>Date:</w:t>
            </w:r>
          </w:p>
        </w:tc>
      </w:tr>
      <w:tr w:rsidR="00DF4D5C" w14:paraId="7F3E318D" w14:textId="77777777" w:rsidTr="005409C7">
        <w:trPr>
          <w:trHeight w:val="255"/>
        </w:trPr>
        <w:tc>
          <w:tcPr>
            <w:tcW w:w="7068" w:type="dxa"/>
          </w:tcPr>
          <w:p w14:paraId="2A159B5A" w14:textId="77777777" w:rsidR="00DF4D5C" w:rsidRDefault="00DF4D5C" w:rsidP="00CE5B6F">
            <w:pPr>
              <w:ind w:right="-21"/>
              <w:contextualSpacing/>
              <w:jc w:val="both"/>
              <w:rPr>
                <w:rFonts w:ascii="Arial" w:hAnsi="Arial" w:cs="Arial"/>
                <w:szCs w:val="24"/>
              </w:rPr>
            </w:pPr>
            <w:r>
              <w:rPr>
                <w:rFonts w:ascii="Arial" w:hAnsi="Arial" w:cs="Arial"/>
                <w:szCs w:val="24"/>
              </w:rPr>
              <w:t>Telephone:</w:t>
            </w:r>
          </w:p>
        </w:tc>
        <w:tc>
          <w:tcPr>
            <w:tcW w:w="8144" w:type="dxa"/>
            <w:gridSpan w:val="2"/>
          </w:tcPr>
          <w:p w14:paraId="19F5A16A" w14:textId="77777777" w:rsidR="00DF4D5C" w:rsidRDefault="00DF4D5C" w:rsidP="00CE5B6F">
            <w:pPr>
              <w:ind w:right="-21"/>
              <w:contextualSpacing/>
              <w:jc w:val="both"/>
              <w:rPr>
                <w:rFonts w:ascii="Arial" w:hAnsi="Arial" w:cs="Arial"/>
                <w:szCs w:val="24"/>
              </w:rPr>
            </w:pPr>
            <w:r>
              <w:rPr>
                <w:rFonts w:ascii="Arial" w:hAnsi="Arial" w:cs="Arial"/>
                <w:szCs w:val="24"/>
              </w:rPr>
              <w:t>Email:</w:t>
            </w:r>
          </w:p>
        </w:tc>
      </w:tr>
      <w:tr w:rsidR="00DF4D5C" w14:paraId="67D24446" w14:textId="77777777" w:rsidTr="005409C7">
        <w:trPr>
          <w:trHeight w:val="255"/>
        </w:trPr>
        <w:tc>
          <w:tcPr>
            <w:tcW w:w="15212" w:type="dxa"/>
            <w:gridSpan w:val="3"/>
          </w:tcPr>
          <w:p w14:paraId="0FFFEA75" w14:textId="77777777" w:rsidR="00DF4D5C" w:rsidRDefault="00DF4D5C" w:rsidP="00CE5B6F">
            <w:pPr>
              <w:ind w:right="-21"/>
              <w:contextualSpacing/>
              <w:jc w:val="both"/>
              <w:rPr>
                <w:rFonts w:ascii="Arial" w:hAnsi="Arial" w:cs="Arial"/>
                <w:szCs w:val="24"/>
              </w:rPr>
            </w:pPr>
            <w:r>
              <w:rPr>
                <w:rFonts w:ascii="Arial" w:hAnsi="Arial" w:cs="Arial"/>
                <w:szCs w:val="24"/>
              </w:rPr>
              <w:t>Name of service user (if different than above):</w:t>
            </w:r>
          </w:p>
        </w:tc>
      </w:tr>
      <w:tr w:rsidR="00DF4D5C" w14:paraId="6B8F909C" w14:textId="77777777" w:rsidTr="005409C7">
        <w:trPr>
          <w:trHeight w:val="773"/>
        </w:trPr>
        <w:tc>
          <w:tcPr>
            <w:tcW w:w="15212" w:type="dxa"/>
            <w:gridSpan w:val="3"/>
          </w:tcPr>
          <w:p w14:paraId="08920CFF" w14:textId="77777777" w:rsidR="00DF4D5C" w:rsidRDefault="00DF4D5C" w:rsidP="00CE5B6F">
            <w:pPr>
              <w:ind w:right="-21"/>
              <w:contextualSpacing/>
              <w:jc w:val="both"/>
              <w:rPr>
                <w:rFonts w:ascii="Arial" w:hAnsi="Arial" w:cs="Arial"/>
                <w:szCs w:val="24"/>
              </w:rPr>
            </w:pPr>
            <w:r>
              <w:rPr>
                <w:rFonts w:ascii="Arial" w:hAnsi="Arial" w:cs="Arial"/>
                <w:szCs w:val="24"/>
              </w:rPr>
              <w:t>Address:</w:t>
            </w:r>
          </w:p>
          <w:p w14:paraId="660944C3" w14:textId="77777777" w:rsidR="00DF4D5C" w:rsidRDefault="00DF4D5C" w:rsidP="00CE5B6F">
            <w:pPr>
              <w:ind w:right="-21"/>
              <w:contextualSpacing/>
              <w:jc w:val="both"/>
              <w:rPr>
                <w:rFonts w:ascii="Arial" w:hAnsi="Arial" w:cs="Arial"/>
                <w:szCs w:val="24"/>
              </w:rPr>
            </w:pPr>
          </w:p>
          <w:p w14:paraId="0C9FDA8A" w14:textId="77777777" w:rsidR="00DF4D5C" w:rsidRDefault="00DF4D5C" w:rsidP="00CE5B6F">
            <w:pPr>
              <w:ind w:right="-21"/>
              <w:contextualSpacing/>
              <w:jc w:val="both"/>
              <w:rPr>
                <w:rFonts w:ascii="Arial" w:hAnsi="Arial" w:cs="Arial"/>
                <w:szCs w:val="24"/>
              </w:rPr>
            </w:pPr>
          </w:p>
        </w:tc>
      </w:tr>
    </w:tbl>
    <w:p w14:paraId="7DAB9E83" w14:textId="77777777" w:rsidR="00514E10" w:rsidRDefault="00514E10" w:rsidP="00CE5B6F">
      <w:pPr>
        <w:ind w:left="720" w:right="-21"/>
        <w:contextualSpacing/>
        <w:jc w:val="both"/>
        <w:rPr>
          <w:rFonts w:ascii="Arial" w:hAnsi="Arial" w:cs="Arial"/>
          <w:szCs w:val="24"/>
        </w:rPr>
      </w:pPr>
    </w:p>
    <w:p w14:paraId="3BED12E2" w14:textId="77777777" w:rsidR="005111A4" w:rsidRDefault="005111A4" w:rsidP="00CE5B6F">
      <w:pPr>
        <w:ind w:left="720" w:right="-21"/>
        <w:contextualSpacing/>
        <w:jc w:val="both"/>
        <w:rPr>
          <w:rFonts w:ascii="Arial" w:hAnsi="Arial" w:cs="Arial"/>
          <w:szCs w:val="24"/>
        </w:rPr>
      </w:pPr>
    </w:p>
    <w:p w14:paraId="10FA355B" w14:textId="77777777" w:rsidR="00F70413" w:rsidRDefault="00F70413" w:rsidP="00CE5B6F">
      <w:pPr>
        <w:ind w:left="720" w:right="-21"/>
        <w:contextualSpacing/>
        <w:jc w:val="both"/>
        <w:rPr>
          <w:rFonts w:ascii="Arial" w:hAnsi="Arial" w:cs="Arial"/>
          <w:szCs w:val="24"/>
        </w:rPr>
      </w:pPr>
    </w:p>
    <w:tbl>
      <w:tblPr>
        <w:tblStyle w:val="TableGrid"/>
        <w:tblW w:w="0" w:type="auto"/>
        <w:tblInd w:w="108" w:type="dxa"/>
        <w:tblLook w:val="04A0" w:firstRow="1" w:lastRow="0" w:firstColumn="1" w:lastColumn="0" w:noHBand="0" w:noVBand="1"/>
      </w:tblPr>
      <w:tblGrid>
        <w:gridCol w:w="5660"/>
        <w:gridCol w:w="4691"/>
      </w:tblGrid>
      <w:tr w:rsidR="00DF4D5C" w14:paraId="769AC276" w14:textId="77777777" w:rsidTr="005409C7">
        <w:trPr>
          <w:trHeight w:val="263"/>
        </w:trPr>
        <w:tc>
          <w:tcPr>
            <w:tcW w:w="15195" w:type="dxa"/>
            <w:gridSpan w:val="2"/>
            <w:shd w:val="clear" w:color="auto" w:fill="D9D9D9" w:themeFill="background1" w:themeFillShade="D9"/>
          </w:tcPr>
          <w:p w14:paraId="69DDA1F2" w14:textId="77777777" w:rsidR="00DF4D5C" w:rsidRPr="001D1F42" w:rsidRDefault="00DF4D5C" w:rsidP="00CE5B6F">
            <w:pPr>
              <w:ind w:right="-21"/>
              <w:contextualSpacing/>
              <w:jc w:val="both"/>
              <w:rPr>
                <w:rFonts w:ascii="Arial" w:hAnsi="Arial" w:cs="Arial"/>
                <w:b/>
                <w:szCs w:val="24"/>
              </w:rPr>
            </w:pPr>
            <w:r w:rsidRPr="001D1F42">
              <w:rPr>
                <w:rFonts w:ascii="Arial" w:hAnsi="Arial" w:cs="Arial"/>
                <w:b/>
                <w:szCs w:val="24"/>
              </w:rPr>
              <w:t>Witnessed by:</w:t>
            </w:r>
          </w:p>
        </w:tc>
      </w:tr>
      <w:tr w:rsidR="00C521B0" w14:paraId="223EC576" w14:textId="77777777" w:rsidTr="005409C7">
        <w:trPr>
          <w:trHeight w:val="271"/>
        </w:trPr>
        <w:tc>
          <w:tcPr>
            <w:tcW w:w="15195" w:type="dxa"/>
            <w:gridSpan w:val="2"/>
          </w:tcPr>
          <w:p w14:paraId="2A232B3E" w14:textId="77777777" w:rsidR="00C521B0" w:rsidRDefault="00C521B0" w:rsidP="00CE5B6F">
            <w:pPr>
              <w:ind w:right="-21"/>
              <w:contextualSpacing/>
              <w:jc w:val="both"/>
              <w:rPr>
                <w:rFonts w:ascii="Arial" w:hAnsi="Arial" w:cs="Arial"/>
                <w:szCs w:val="24"/>
              </w:rPr>
            </w:pPr>
            <w:r>
              <w:rPr>
                <w:rFonts w:ascii="Arial" w:hAnsi="Arial" w:cs="Arial"/>
                <w:szCs w:val="24"/>
              </w:rPr>
              <w:t>Name:</w:t>
            </w:r>
          </w:p>
        </w:tc>
      </w:tr>
      <w:tr w:rsidR="00DF4D5C" w14:paraId="61E3C6F4" w14:textId="77777777" w:rsidTr="005409C7">
        <w:trPr>
          <w:trHeight w:val="788"/>
        </w:trPr>
        <w:tc>
          <w:tcPr>
            <w:tcW w:w="15195" w:type="dxa"/>
            <w:gridSpan w:val="2"/>
          </w:tcPr>
          <w:p w14:paraId="5D2A14D6" w14:textId="77777777" w:rsidR="00DF4D5C" w:rsidRDefault="00DF4D5C" w:rsidP="00CE5B6F">
            <w:pPr>
              <w:ind w:right="-21"/>
              <w:contextualSpacing/>
              <w:jc w:val="both"/>
              <w:rPr>
                <w:rFonts w:ascii="Arial" w:hAnsi="Arial" w:cs="Arial"/>
                <w:szCs w:val="24"/>
              </w:rPr>
            </w:pPr>
            <w:r>
              <w:rPr>
                <w:rFonts w:ascii="Arial" w:hAnsi="Arial" w:cs="Arial"/>
                <w:szCs w:val="24"/>
              </w:rPr>
              <w:t>Address:</w:t>
            </w:r>
          </w:p>
          <w:p w14:paraId="326E2ED5" w14:textId="77777777" w:rsidR="00DF4D5C" w:rsidRDefault="00DF4D5C" w:rsidP="00CE5B6F">
            <w:pPr>
              <w:ind w:right="-21"/>
              <w:contextualSpacing/>
              <w:jc w:val="both"/>
              <w:rPr>
                <w:rFonts w:ascii="Arial" w:hAnsi="Arial" w:cs="Arial"/>
                <w:szCs w:val="24"/>
              </w:rPr>
            </w:pPr>
          </w:p>
          <w:p w14:paraId="48077A18" w14:textId="77777777" w:rsidR="00DF4D5C" w:rsidRDefault="00DF4D5C" w:rsidP="00CE5B6F">
            <w:pPr>
              <w:ind w:right="-21"/>
              <w:contextualSpacing/>
              <w:jc w:val="both"/>
              <w:rPr>
                <w:rFonts w:ascii="Arial" w:hAnsi="Arial" w:cs="Arial"/>
                <w:szCs w:val="24"/>
              </w:rPr>
            </w:pPr>
          </w:p>
        </w:tc>
      </w:tr>
      <w:tr w:rsidR="00DF4D5C" w14:paraId="5096D0F5" w14:textId="77777777" w:rsidTr="005409C7">
        <w:trPr>
          <w:trHeight w:val="271"/>
        </w:trPr>
        <w:tc>
          <w:tcPr>
            <w:tcW w:w="8213" w:type="dxa"/>
          </w:tcPr>
          <w:p w14:paraId="7A546F7B" w14:textId="77777777" w:rsidR="00DF4D5C" w:rsidRDefault="00C521B0" w:rsidP="00CE5B6F">
            <w:pPr>
              <w:ind w:right="-21"/>
              <w:contextualSpacing/>
              <w:jc w:val="both"/>
              <w:rPr>
                <w:rFonts w:ascii="Arial" w:hAnsi="Arial" w:cs="Arial"/>
                <w:szCs w:val="24"/>
              </w:rPr>
            </w:pPr>
            <w:r>
              <w:rPr>
                <w:rFonts w:ascii="Arial" w:hAnsi="Arial" w:cs="Arial"/>
                <w:szCs w:val="24"/>
              </w:rPr>
              <w:t>Signature</w:t>
            </w:r>
            <w:r w:rsidR="00DF4D5C">
              <w:rPr>
                <w:rFonts w:ascii="Arial" w:hAnsi="Arial" w:cs="Arial"/>
                <w:szCs w:val="24"/>
              </w:rPr>
              <w:t>:</w:t>
            </w:r>
          </w:p>
        </w:tc>
        <w:tc>
          <w:tcPr>
            <w:tcW w:w="6981" w:type="dxa"/>
          </w:tcPr>
          <w:p w14:paraId="1445B0A8" w14:textId="77777777" w:rsidR="00DF4D5C" w:rsidRDefault="00DF4D5C" w:rsidP="00CE5B6F">
            <w:pPr>
              <w:ind w:right="-21"/>
              <w:contextualSpacing/>
              <w:jc w:val="both"/>
              <w:rPr>
                <w:rFonts w:ascii="Arial" w:hAnsi="Arial" w:cs="Arial"/>
                <w:szCs w:val="24"/>
              </w:rPr>
            </w:pPr>
            <w:r>
              <w:rPr>
                <w:rFonts w:ascii="Arial" w:hAnsi="Arial" w:cs="Arial"/>
                <w:szCs w:val="24"/>
              </w:rPr>
              <w:t>Date:</w:t>
            </w:r>
          </w:p>
        </w:tc>
      </w:tr>
    </w:tbl>
    <w:p w14:paraId="44DB1C1F" w14:textId="77777777" w:rsidR="00392866" w:rsidRDefault="00392866" w:rsidP="00CE5B6F">
      <w:pPr>
        <w:ind w:right="-21"/>
        <w:contextualSpacing/>
        <w:jc w:val="both"/>
        <w:rPr>
          <w:rFonts w:ascii="Arial" w:hAnsi="Arial" w:cs="Arial"/>
          <w:szCs w:val="24"/>
        </w:rPr>
      </w:pPr>
    </w:p>
    <w:p w14:paraId="24D2B84A" w14:textId="77777777" w:rsidR="005111A4" w:rsidRDefault="005111A4" w:rsidP="00CE5B6F">
      <w:pPr>
        <w:ind w:right="-21"/>
        <w:contextualSpacing/>
        <w:jc w:val="both"/>
        <w:rPr>
          <w:rFonts w:ascii="Arial" w:hAnsi="Arial" w:cs="Arial"/>
          <w:szCs w:val="24"/>
        </w:rPr>
      </w:pPr>
    </w:p>
    <w:p w14:paraId="42F4BF5B" w14:textId="77777777" w:rsidR="00F70413" w:rsidRDefault="00F70413" w:rsidP="00CE5B6F">
      <w:pPr>
        <w:ind w:right="-21"/>
        <w:contextualSpacing/>
        <w:jc w:val="both"/>
        <w:rPr>
          <w:rFonts w:ascii="Arial" w:hAnsi="Arial" w:cs="Arial"/>
          <w:szCs w:val="24"/>
        </w:rPr>
      </w:pPr>
    </w:p>
    <w:tbl>
      <w:tblPr>
        <w:tblStyle w:val="TableGrid"/>
        <w:tblW w:w="0" w:type="auto"/>
        <w:tblInd w:w="108" w:type="dxa"/>
        <w:tblLook w:val="04A0" w:firstRow="1" w:lastRow="0" w:firstColumn="1" w:lastColumn="0" w:noHBand="0" w:noVBand="1"/>
      </w:tblPr>
      <w:tblGrid>
        <w:gridCol w:w="4941"/>
        <w:gridCol w:w="719"/>
        <w:gridCol w:w="4691"/>
      </w:tblGrid>
      <w:tr w:rsidR="00DF4D5C" w14:paraId="26DC06CC" w14:textId="77777777" w:rsidTr="00E90CA5">
        <w:trPr>
          <w:trHeight w:val="255"/>
        </w:trPr>
        <w:tc>
          <w:tcPr>
            <w:tcW w:w="10351" w:type="dxa"/>
            <w:gridSpan w:val="3"/>
            <w:shd w:val="clear" w:color="auto" w:fill="D9D9D9" w:themeFill="background1" w:themeFillShade="D9"/>
          </w:tcPr>
          <w:p w14:paraId="425DE30B" w14:textId="77777777" w:rsidR="00DF4D5C" w:rsidRPr="001D1F42" w:rsidRDefault="00DF4D5C" w:rsidP="00CE5B6F">
            <w:pPr>
              <w:ind w:right="-21"/>
              <w:contextualSpacing/>
              <w:jc w:val="both"/>
              <w:rPr>
                <w:rFonts w:ascii="Arial" w:hAnsi="Arial" w:cs="Arial"/>
                <w:b/>
                <w:szCs w:val="24"/>
              </w:rPr>
            </w:pPr>
            <w:r w:rsidRPr="001D1F42">
              <w:rPr>
                <w:rFonts w:ascii="Arial" w:hAnsi="Arial" w:cs="Arial"/>
                <w:b/>
                <w:szCs w:val="24"/>
              </w:rPr>
              <w:t xml:space="preserve">Signed </w:t>
            </w:r>
            <w:r w:rsidR="005E3C28" w:rsidRPr="001D1F42">
              <w:rPr>
                <w:rFonts w:ascii="Arial" w:hAnsi="Arial" w:cs="Arial"/>
                <w:b/>
                <w:szCs w:val="24"/>
              </w:rPr>
              <w:t>on behalf of Sefton MBC</w:t>
            </w:r>
            <w:r w:rsidRPr="001D1F42">
              <w:rPr>
                <w:rFonts w:ascii="Arial" w:hAnsi="Arial" w:cs="Arial"/>
                <w:b/>
                <w:szCs w:val="24"/>
              </w:rPr>
              <w:t>:</w:t>
            </w:r>
          </w:p>
        </w:tc>
      </w:tr>
      <w:tr w:rsidR="00932E3B" w14:paraId="5605739C" w14:textId="77777777" w:rsidTr="00E90CA5">
        <w:trPr>
          <w:trHeight w:val="263"/>
        </w:trPr>
        <w:tc>
          <w:tcPr>
            <w:tcW w:w="10351" w:type="dxa"/>
            <w:gridSpan w:val="3"/>
          </w:tcPr>
          <w:p w14:paraId="61FD85DE" w14:textId="77777777" w:rsidR="00932E3B" w:rsidRDefault="00932E3B" w:rsidP="00CE5B6F">
            <w:pPr>
              <w:ind w:right="-21"/>
              <w:contextualSpacing/>
              <w:jc w:val="both"/>
              <w:rPr>
                <w:rFonts w:ascii="Arial" w:hAnsi="Arial" w:cs="Arial"/>
                <w:szCs w:val="24"/>
              </w:rPr>
            </w:pPr>
            <w:r>
              <w:rPr>
                <w:rFonts w:ascii="Arial" w:hAnsi="Arial" w:cs="Arial"/>
                <w:szCs w:val="24"/>
              </w:rPr>
              <w:t>Name:</w:t>
            </w:r>
          </w:p>
        </w:tc>
      </w:tr>
      <w:tr w:rsidR="00DF4D5C" w14:paraId="38CE4C32" w14:textId="77777777" w:rsidTr="00E90CA5">
        <w:trPr>
          <w:trHeight w:val="255"/>
        </w:trPr>
        <w:tc>
          <w:tcPr>
            <w:tcW w:w="5660" w:type="dxa"/>
            <w:gridSpan w:val="2"/>
          </w:tcPr>
          <w:p w14:paraId="2A30F8F9" w14:textId="77777777" w:rsidR="00DF4D5C" w:rsidRDefault="00932E3B" w:rsidP="00CE5B6F">
            <w:pPr>
              <w:ind w:right="-21"/>
              <w:contextualSpacing/>
              <w:jc w:val="both"/>
              <w:rPr>
                <w:rFonts w:ascii="Arial" w:hAnsi="Arial" w:cs="Arial"/>
                <w:szCs w:val="24"/>
              </w:rPr>
            </w:pPr>
            <w:r>
              <w:rPr>
                <w:rFonts w:ascii="Arial" w:hAnsi="Arial" w:cs="Arial"/>
                <w:szCs w:val="24"/>
              </w:rPr>
              <w:t>Signature</w:t>
            </w:r>
            <w:r w:rsidR="00DF4D5C">
              <w:rPr>
                <w:rFonts w:ascii="Arial" w:hAnsi="Arial" w:cs="Arial"/>
                <w:szCs w:val="24"/>
              </w:rPr>
              <w:t>:</w:t>
            </w:r>
          </w:p>
        </w:tc>
        <w:tc>
          <w:tcPr>
            <w:tcW w:w="4691" w:type="dxa"/>
          </w:tcPr>
          <w:p w14:paraId="33CC1F02" w14:textId="77777777" w:rsidR="00DF4D5C" w:rsidRDefault="00DF4D5C" w:rsidP="00CE5B6F">
            <w:pPr>
              <w:ind w:right="-21"/>
              <w:contextualSpacing/>
              <w:jc w:val="both"/>
              <w:rPr>
                <w:rFonts w:ascii="Arial" w:hAnsi="Arial" w:cs="Arial"/>
                <w:szCs w:val="24"/>
              </w:rPr>
            </w:pPr>
            <w:r>
              <w:rPr>
                <w:rFonts w:ascii="Arial" w:hAnsi="Arial" w:cs="Arial"/>
                <w:szCs w:val="24"/>
              </w:rPr>
              <w:t>Date:</w:t>
            </w:r>
          </w:p>
        </w:tc>
      </w:tr>
      <w:tr w:rsidR="005E3C28" w14:paraId="10325796" w14:textId="77777777" w:rsidTr="00E90CA5">
        <w:trPr>
          <w:trHeight w:val="255"/>
        </w:trPr>
        <w:tc>
          <w:tcPr>
            <w:tcW w:w="10351" w:type="dxa"/>
            <w:gridSpan w:val="3"/>
          </w:tcPr>
          <w:p w14:paraId="5D4DE40B" w14:textId="77777777" w:rsidR="005E3C28" w:rsidRDefault="005E3C28" w:rsidP="00CE5B6F">
            <w:pPr>
              <w:ind w:right="-21"/>
              <w:contextualSpacing/>
              <w:jc w:val="both"/>
              <w:rPr>
                <w:rFonts w:ascii="Arial" w:hAnsi="Arial" w:cs="Arial"/>
                <w:szCs w:val="24"/>
              </w:rPr>
            </w:pPr>
            <w:r>
              <w:rPr>
                <w:rFonts w:ascii="Arial" w:hAnsi="Arial" w:cs="Arial"/>
                <w:szCs w:val="24"/>
              </w:rPr>
              <w:t>Job Title:</w:t>
            </w:r>
          </w:p>
        </w:tc>
      </w:tr>
      <w:tr w:rsidR="00DF3364" w14:paraId="5A52CACE" w14:textId="77777777" w:rsidTr="00E90CA5">
        <w:trPr>
          <w:trHeight w:val="255"/>
        </w:trPr>
        <w:tc>
          <w:tcPr>
            <w:tcW w:w="10351" w:type="dxa"/>
            <w:gridSpan w:val="3"/>
          </w:tcPr>
          <w:p w14:paraId="7656C3F2" w14:textId="77777777" w:rsidR="00DF3364" w:rsidRDefault="00DF3364" w:rsidP="00CE5B6F">
            <w:pPr>
              <w:ind w:right="-21"/>
              <w:contextualSpacing/>
              <w:jc w:val="both"/>
              <w:rPr>
                <w:rFonts w:ascii="Arial" w:hAnsi="Arial" w:cs="Arial"/>
                <w:szCs w:val="24"/>
              </w:rPr>
            </w:pPr>
          </w:p>
          <w:p w14:paraId="79A80C6D" w14:textId="77777777" w:rsidR="00DF3364" w:rsidRDefault="00DF3364" w:rsidP="00CE5B6F">
            <w:pPr>
              <w:ind w:right="-21"/>
              <w:contextualSpacing/>
              <w:jc w:val="both"/>
              <w:rPr>
                <w:rFonts w:ascii="Arial" w:hAnsi="Arial" w:cs="Arial"/>
                <w:szCs w:val="24"/>
              </w:rPr>
            </w:pPr>
          </w:p>
          <w:p w14:paraId="3EF1B8FE" w14:textId="77777777" w:rsidR="00DF3364" w:rsidRDefault="00DF3364" w:rsidP="00CE5B6F">
            <w:pPr>
              <w:ind w:right="-21"/>
              <w:contextualSpacing/>
              <w:jc w:val="both"/>
              <w:rPr>
                <w:rFonts w:ascii="Arial" w:hAnsi="Arial" w:cs="Arial"/>
                <w:szCs w:val="24"/>
              </w:rPr>
            </w:pPr>
          </w:p>
        </w:tc>
      </w:tr>
      <w:tr w:rsidR="00DF3364" w14:paraId="36A959F6" w14:textId="77777777" w:rsidTr="00E90CA5">
        <w:trPr>
          <w:trHeight w:val="255"/>
        </w:trPr>
        <w:tc>
          <w:tcPr>
            <w:tcW w:w="10351" w:type="dxa"/>
            <w:gridSpan w:val="3"/>
            <w:shd w:val="clear" w:color="auto" w:fill="D9D9D9" w:themeFill="background1" w:themeFillShade="D9"/>
          </w:tcPr>
          <w:p w14:paraId="353B1535" w14:textId="77777777" w:rsidR="00DF3364" w:rsidRPr="001D1F42" w:rsidRDefault="00DF3364" w:rsidP="00E230F5">
            <w:pPr>
              <w:ind w:right="-21"/>
              <w:contextualSpacing/>
              <w:jc w:val="both"/>
              <w:rPr>
                <w:rFonts w:ascii="Arial" w:hAnsi="Arial" w:cs="Arial"/>
                <w:b/>
                <w:szCs w:val="24"/>
              </w:rPr>
            </w:pPr>
            <w:r>
              <w:rPr>
                <w:rFonts w:ascii="Arial" w:hAnsi="Arial" w:cs="Arial"/>
                <w:b/>
                <w:szCs w:val="24"/>
              </w:rPr>
              <w:t>Executor of Estate / Next of Kin details</w:t>
            </w:r>
            <w:r w:rsidRPr="001D1F42">
              <w:rPr>
                <w:rFonts w:ascii="Arial" w:hAnsi="Arial" w:cs="Arial"/>
                <w:b/>
                <w:szCs w:val="24"/>
              </w:rPr>
              <w:t>:</w:t>
            </w:r>
          </w:p>
        </w:tc>
      </w:tr>
      <w:tr w:rsidR="00DF3364" w14:paraId="35000A2E" w14:textId="77777777" w:rsidTr="00E90CA5">
        <w:trPr>
          <w:trHeight w:val="263"/>
        </w:trPr>
        <w:tc>
          <w:tcPr>
            <w:tcW w:w="10351" w:type="dxa"/>
            <w:gridSpan w:val="3"/>
          </w:tcPr>
          <w:p w14:paraId="19ED05B1" w14:textId="77777777" w:rsidR="00DF3364" w:rsidRDefault="00DF3364" w:rsidP="00E230F5">
            <w:pPr>
              <w:ind w:right="-21"/>
              <w:contextualSpacing/>
              <w:jc w:val="both"/>
              <w:rPr>
                <w:rFonts w:ascii="Arial" w:hAnsi="Arial" w:cs="Arial"/>
                <w:szCs w:val="24"/>
              </w:rPr>
            </w:pPr>
            <w:r>
              <w:rPr>
                <w:rFonts w:ascii="Arial" w:hAnsi="Arial" w:cs="Arial"/>
                <w:szCs w:val="24"/>
              </w:rPr>
              <w:t>Name:</w:t>
            </w:r>
          </w:p>
        </w:tc>
      </w:tr>
      <w:tr w:rsidR="00DF3364" w14:paraId="190C7137" w14:textId="77777777" w:rsidTr="00E90CA5">
        <w:trPr>
          <w:trHeight w:val="765"/>
        </w:trPr>
        <w:tc>
          <w:tcPr>
            <w:tcW w:w="10351" w:type="dxa"/>
            <w:gridSpan w:val="3"/>
          </w:tcPr>
          <w:p w14:paraId="5D9346FF" w14:textId="77777777" w:rsidR="00DF3364" w:rsidRDefault="00DF3364" w:rsidP="00E230F5">
            <w:pPr>
              <w:ind w:right="-21"/>
              <w:contextualSpacing/>
              <w:jc w:val="both"/>
              <w:rPr>
                <w:rFonts w:ascii="Arial" w:hAnsi="Arial" w:cs="Arial"/>
                <w:szCs w:val="24"/>
              </w:rPr>
            </w:pPr>
            <w:r>
              <w:rPr>
                <w:rFonts w:ascii="Arial" w:hAnsi="Arial" w:cs="Arial"/>
                <w:szCs w:val="24"/>
              </w:rPr>
              <w:t>Address:</w:t>
            </w:r>
          </w:p>
          <w:p w14:paraId="76179EFE" w14:textId="77777777" w:rsidR="00DF3364" w:rsidRDefault="00DF3364" w:rsidP="00E230F5">
            <w:pPr>
              <w:ind w:right="-21"/>
              <w:contextualSpacing/>
              <w:jc w:val="both"/>
              <w:rPr>
                <w:rFonts w:ascii="Arial" w:hAnsi="Arial" w:cs="Arial"/>
                <w:szCs w:val="24"/>
              </w:rPr>
            </w:pPr>
          </w:p>
          <w:p w14:paraId="033B67DE" w14:textId="77777777" w:rsidR="00DF3364" w:rsidRDefault="00DF3364" w:rsidP="00E230F5">
            <w:pPr>
              <w:ind w:right="-21"/>
              <w:contextualSpacing/>
              <w:jc w:val="both"/>
              <w:rPr>
                <w:rFonts w:ascii="Arial" w:hAnsi="Arial" w:cs="Arial"/>
                <w:szCs w:val="24"/>
              </w:rPr>
            </w:pPr>
          </w:p>
        </w:tc>
      </w:tr>
      <w:tr w:rsidR="00DF3364" w14:paraId="23B989A5" w14:textId="77777777" w:rsidTr="00E90CA5">
        <w:trPr>
          <w:trHeight w:val="255"/>
        </w:trPr>
        <w:tc>
          <w:tcPr>
            <w:tcW w:w="4941" w:type="dxa"/>
          </w:tcPr>
          <w:p w14:paraId="0D5FFBFD" w14:textId="77777777" w:rsidR="00DF3364" w:rsidRDefault="00DF3364" w:rsidP="00E230F5">
            <w:pPr>
              <w:ind w:right="-21"/>
              <w:contextualSpacing/>
              <w:jc w:val="both"/>
              <w:rPr>
                <w:rFonts w:ascii="Arial" w:hAnsi="Arial" w:cs="Arial"/>
                <w:szCs w:val="24"/>
              </w:rPr>
            </w:pPr>
            <w:r>
              <w:rPr>
                <w:rFonts w:ascii="Arial" w:hAnsi="Arial" w:cs="Arial"/>
                <w:szCs w:val="24"/>
              </w:rPr>
              <w:t>Telephone:</w:t>
            </w:r>
          </w:p>
        </w:tc>
        <w:tc>
          <w:tcPr>
            <w:tcW w:w="5410" w:type="dxa"/>
            <w:gridSpan w:val="2"/>
          </w:tcPr>
          <w:p w14:paraId="3652DB73" w14:textId="77777777" w:rsidR="00DF3364" w:rsidRDefault="00DF3364" w:rsidP="00E230F5">
            <w:pPr>
              <w:ind w:right="-21"/>
              <w:contextualSpacing/>
              <w:jc w:val="both"/>
              <w:rPr>
                <w:rFonts w:ascii="Arial" w:hAnsi="Arial" w:cs="Arial"/>
                <w:szCs w:val="24"/>
              </w:rPr>
            </w:pPr>
            <w:r>
              <w:rPr>
                <w:rFonts w:ascii="Arial" w:hAnsi="Arial" w:cs="Arial"/>
                <w:szCs w:val="24"/>
              </w:rPr>
              <w:t>Email:</w:t>
            </w:r>
          </w:p>
        </w:tc>
      </w:tr>
    </w:tbl>
    <w:p w14:paraId="1FE241A1" w14:textId="77777777" w:rsidR="00392866" w:rsidRDefault="00392866" w:rsidP="00AD161F">
      <w:pPr>
        <w:contextualSpacing/>
        <w:rPr>
          <w:rFonts w:ascii="Arial" w:hAnsi="Arial" w:cs="Arial"/>
          <w:szCs w:val="24"/>
        </w:rPr>
      </w:pPr>
    </w:p>
    <w:sectPr w:rsidR="00392866" w:rsidSect="00392866">
      <w:pgSz w:w="11909" w:h="16834" w:code="9"/>
      <w:pgMar w:top="720" w:right="720" w:bottom="720" w:left="720" w:header="397" w:footer="397" w:gutter="0"/>
      <w:paperSrc w:first="2" w:other="2"/>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fydd Williams" w:date="2019-07-04T10:27:00Z" w:initials="DW">
    <w:p w14:paraId="045219B2" w14:textId="77777777" w:rsidR="002214FD" w:rsidRDefault="002214FD">
      <w:pPr>
        <w:pStyle w:val="CommentText"/>
      </w:pPr>
      <w:r>
        <w:rPr>
          <w:rStyle w:val="CommentReference"/>
        </w:rPr>
        <w:annotationRef/>
      </w:r>
      <w:r>
        <w:t>Are we able to define who this would be?</w:t>
      </w:r>
    </w:p>
  </w:comment>
  <w:comment w:id="3" w:author="Wendy Reilly" w:date="2019-07-04T13:54:00Z" w:initials="WR">
    <w:p w14:paraId="5CB068DA" w14:textId="77777777" w:rsidR="002214FD" w:rsidRDefault="002214FD">
      <w:pPr>
        <w:pStyle w:val="CommentText"/>
      </w:pPr>
      <w:r>
        <w:rPr>
          <w:rStyle w:val="CommentReference"/>
        </w:rPr>
        <w:annotationRef/>
      </w:r>
      <w:r>
        <w:t>We couldn’t define one person as it could relate to either an adult or Child</w:t>
      </w:r>
    </w:p>
  </w:comment>
  <w:comment w:id="4" w:author="Wendy Reilly" w:date="2019-07-04T13:54:00Z" w:initials="WR">
    <w:p w14:paraId="76B34CF5" w14:textId="77777777" w:rsidR="002214FD" w:rsidRDefault="002214F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5219B2" w15:done="1"/>
  <w15:commentEx w15:paraId="5CB068DA" w15:done="1"/>
  <w15:commentEx w15:paraId="76B34CF5"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1E98" w14:textId="77777777" w:rsidR="002214FD" w:rsidRDefault="002214FD">
      <w:r>
        <w:separator/>
      </w:r>
    </w:p>
  </w:endnote>
  <w:endnote w:type="continuationSeparator" w:id="0">
    <w:p w14:paraId="47A031BC" w14:textId="77777777" w:rsidR="002214FD" w:rsidRDefault="002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111746"/>
      <w:docPartObj>
        <w:docPartGallery w:val="Page Numbers (Bottom of Page)"/>
        <w:docPartUnique/>
      </w:docPartObj>
    </w:sdtPr>
    <w:sdtEndPr/>
    <w:sdtContent>
      <w:sdt>
        <w:sdtPr>
          <w:id w:val="-1769616900"/>
          <w:docPartObj>
            <w:docPartGallery w:val="Page Numbers (Top of Page)"/>
            <w:docPartUnique/>
          </w:docPartObj>
        </w:sdtPr>
        <w:sdtEndPr/>
        <w:sdtContent>
          <w:p w14:paraId="574527ED" w14:textId="26340214" w:rsidR="002214FD" w:rsidRDefault="002214FD" w:rsidP="005111A4">
            <w:pPr>
              <w:pStyle w:val="Footer"/>
            </w:pPr>
            <w:r>
              <w:rPr>
                <w:rFonts w:ascii="Arial" w:hAnsi="Arial" w:cs="Arial"/>
              </w:rPr>
              <w:t xml:space="preserve">Version </w:t>
            </w:r>
            <w:r w:rsidRPr="005111A4">
              <w:rPr>
                <w:rFonts w:ascii="Arial" w:hAnsi="Arial" w:cs="Arial"/>
              </w:rPr>
              <w:t xml:space="preserve">5  </w:t>
            </w:r>
            <w:r>
              <w:rPr>
                <w:rFonts w:ascii="Arial" w:hAnsi="Arial" w:cs="Arial"/>
              </w:rPr>
              <w:t xml:space="preserve"> </w:t>
            </w:r>
            <w:r w:rsidR="00C11803">
              <w:rPr>
                <w:rFonts w:ascii="Arial" w:hAnsi="Arial" w:cs="Arial"/>
                <w:b/>
              </w:rPr>
              <w:t>October</w:t>
            </w:r>
            <w:r w:rsidRPr="005111A4">
              <w:rPr>
                <w:rFonts w:ascii="Arial" w:hAnsi="Arial" w:cs="Arial"/>
                <w:b/>
              </w:rPr>
              <w:t xml:space="preserve"> 2019</w:t>
            </w:r>
            <w:r>
              <w:tab/>
            </w:r>
            <w:r>
              <w:tab/>
            </w:r>
            <w:r>
              <w:tab/>
            </w:r>
            <w:r w:rsidRPr="00392866">
              <w:rPr>
                <w:rFonts w:ascii="Arial" w:hAnsi="Arial" w:cs="Arial"/>
              </w:rPr>
              <w:t xml:space="preserve">Page </w:t>
            </w:r>
            <w:r w:rsidRPr="00392866">
              <w:rPr>
                <w:rFonts w:ascii="Arial" w:hAnsi="Arial" w:cs="Arial"/>
                <w:b/>
                <w:bCs/>
                <w:szCs w:val="24"/>
              </w:rPr>
              <w:fldChar w:fldCharType="begin"/>
            </w:r>
            <w:r w:rsidRPr="00392866">
              <w:rPr>
                <w:rFonts w:ascii="Arial" w:hAnsi="Arial" w:cs="Arial"/>
                <w:b/>
                <w:bCs/>
              </w:rPr>
              <w:instrText xml:space="preserve"> PAGE </w:instrText>
            </w:r>
            <w:r w:rsidRPr="00392866">
              <w:rPr>
                <w:rFonts w:ascii="Arial" w:hAnsi="Arial" w:cs="Arial"/>
                <w:b/>
                <w:bCs/>
                <w:szCs w:val="24"/>
              </w:rPr>
              <w:fldChar w:fldCharType="separate"/>
            </w:r>
            <w:r w:rsidR="00901D7F">
              <w:rPr>
                <w:rFonts w:ascii="Arial" w:hAnsi="Arial" w:cs="Arial"/>
                <w:b/>
                <w:bCs/>
                <w:noProof/>
              </w:rPr>
              <w:t>1</w:t>
            </w:r>
            <w:r w:rsidRPr="00392866">
              <w:rPr>
                <w:rFonts w:ascii="Arial" w:hAnsi="Arial" w:cs="Arial"/>
                <w:b/>
                <w:bCs/>
                <w:szCs w:val="24"/>
              </w:rPr>
              <w:fldChar w:fldCharType="end"/>
            </w:r>
            <w:r w:rsidRPr="00392866">
              <w:rPr>
                <w:rFonts w:ascii="Arial" w:hAnsi="Arial" w:cs="Arial"/>
              </w:rPr>
              <w:t xml:space="preserve"> of </w:t>
            </w:r>
            <w:r w:rsidRPr="00392866">
              <w:rPr>
                <w:rFonts w:ascii="Arial" w:hAnsi="Arial" w:cs="Arial"/>
                <w:b/>
                <w:bCs/>
                <w:szCs w:val="24"/>
              </w:rPr>
              <w:fldChar w:fldCharType="begin"/>
            </w:r>
            <w:r w:rsidRPr="00392866">
              <w:rPr>
                <w:rFonts w:ascii="Arial" w:hAnsi="Arial" w:cs="Arial"/>
                <w:b/>
                <w:bCs/>
              </w:rPr>
              <w:instrText xml:space="preserve"> NUMPAGES  </w:instrText>
            </w:r>
            <w:r w:rsidRPr="00392866">
              <w:rPr>
                <w:rFonts w:ascii="Arial" w:hAnsi="Arial" w:cs="Arial"/>
                <w:b/>
                <w:bCs/>
                <w:szCs w:val="24"/>
              </w:rPr>
              <w:fldChar w:fldCharType="separate"/>
            </w:r>
            <w:r w:rsidR="00901D7F">
              <w:rPr>
                <w:rFonts w:ascii="Arial" w:hAnsi="Arial" w:cs="Arial"/>
                <w:b/>
                <w:bCs/>
                <w:noProof/>
              </w:rPr>
              <w:t>3</w:t>
            </w:r>
            <w:r w:rsidRPr="00392866">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A8B0" w14:textId="77777777" w:rsidR="002214FD" w:rsidRDefault="002214FD">
      <w:r>
        <w:separator/>
      </w:r>
    </w:p>
  </w:footnote>
  <w:footnote w:type="continuationSeparator" w:id="0">
    <w:p w14:paraId="2D6F56CE" w14:textId="77777777" w:rsidR="002214FD" w:rsidRDefault="0022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FB51" w14:textId="77777777" w:rsidR="002214FD" w:rsidRDefault="002214FD" w:rsidP="0017350A">
    <w:pPr>
      <w:pStyle w:val="Header"/>
      <w:jc w:val="right"/>
    </w:pPr>
    <w:r w:rsidRPr="003825CC">
      <w:rPr>
        <w:rFonts w:ascii="Arial" w:hAnsi="Arial" w:cs="Arial"/>
        <w:noProof/>
        <w:szCs w:val="24"/>
        <w:lang w:eastAsia="en-GB"/>
      </w:rPr>
      <w:drawing>
        <wp:inline distT="0" distB="0" distL="0" distR="0" wp14:anchorId="7795FC8F" wp14:editId="5006E792">
          <wp:extent cx="2419350" cy="436046"/>
          <wp:effectExtent l="95250" t="95250" r="95250" b="977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5936" t="1465" r="15538" b="85565"/>
                  <a:stretch/>
                </pic:blipFill>
                <pic:spPr bwMode="auto">
                  <a:xfrm>
                    <a:off x="0" y="0"/>
                    <a:ext cx="2419350" cy="436046"/>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43A"/>
    <w:multiLevelType w:val="hybridMultilevel"/>
    <w:tmpl w:val="A9246664"/>
    <w:lvl w:ilvl="0" w:tplc="0409000F">
      <w:start w:val="1"/>
      <w:numFmt w:val="decimal"/>
      <w:lvlText w:val="%1."/>
      <w:lvlJc w:val="left"/>
      <w:pPr>
        <w:tabs>
          <w:tab w:val="num" w:pos="360"/>
        </w:tabs>
        <w:ind w:left="360" w:hanging="360"/>
      </w:pPr>
    </w:lvl>
    <w:lvl w:ilvl="1" w:tplc="3AE255E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8A26BC"/>
    <w:multiLevelType w:val="hybridMultilevel"/>
    <w:tmpl w:val="E6EA60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664AE"/>
    <w:multiLevelType w:val="hybridMultilevel"/>
    <w:tmpl w:val="804074C0"/>
    <w:lvl w:ilvl="0" w:tplc="9DA0AA2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1C305C"/>
    <w:multiLevelType w:val="hybridMultilevel"/>
    <w:tmpl w:val="91B699CE"/>
    <w:lvl w:ilvl="0" w:tplc="3AE255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AB25AD"/>
    <w:multiLevelType w:val="hybridMultilevel"/>
    <w:tmpl w:val="DA2EBEA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47933"/>
    <w:multiLevelType w:val="hybridMultilevel"/>
    <w:tmpl w:val="DB8AF218"/>
    <w:lvl w:ilvl="0" w:tplc="04090017">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FF2ADB"/>
    <w:multiLevelType w:val="hybridMultilevel"/>
    <w:tmpl w:val="9022D456"/>
    <w:lvl w:ilvl="0" w:tplc="1C66EF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32E03"/>
    <w:multiLevelType w:val="hybridMultilevel"/>
    <w:tmpl w:val="9E8250DC"/>
    <w:lvl w:ilvl="0" w:tplc="D0C2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E38A6"/>
    <w:multiLevelType w:val="multilevel"/>
    <w:tmpl w:val="C74644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743087"/>
    <w:multiLevelType w:val="hybridMultilevel"/>
    <w:tmpl w:val="B5E80EC8"/>
    <w:lvl w:ilvl="0" w:tplc="25B4B9FA">
      <w:start w:val="1"/>
      <w:numFmt w:val="none"/>
      <w:lvlText w:val="25."/>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C2DFC"/>
    <w:multiLevelType w:val="hybridMultilevel"/>
    <w:tmpl w:val="DBFCEBF6"/>
    <w:lvl w:ilvl="0" w:tplc="0409000F">
      <w:start w:val="1"/>
      <w:numFmt w:val="decimal"/>
      <w:lvlText w:val="%1."/>
      <w:lvlJc w:val="left"/>
      <w:pPr>
        <w:tabs>
          <w:tab w:val="num" w:pos="720"/>
        </w:tabs>
        <w:ind w:left="720" w:hanging="360"/>
      </w:pPr>
    </w:lvl>
    <w:lvl w:ilvl="1" w:tplc="F16EB46C">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1A134A"/>
    <w:multiLevelType w:val="hybridMultilevel"/>
    <w:tmpl w:val="41B4EA8C"/>
    <w:lvl w:ilvl="0" w:tplc="4C9A3492">
      <w:start w:val="1"/>
      <w:numFmt w:val="lowerLetter"/>
      <w:lvlText w:val="%1)"/>
      <w:lvlJc w:val="left"/>
      <w:pPr>
        <w:tabs>
          <w:tab w:val="num" w:pos="1080"/>
        </w:tabs>
        <w:ind w:left="1080" w:hanging="360"/>
      </w:pPr>
      <w:rPr>
        <w:rFonts w:hint="default"/>
        <w:sz w:val="24"/>
        <w:szCs w:val="24"/>
      </w:rPr>
    </w:lvl>
    <w:lvl w:ilvl="1" w:tplc="0409000F">
      <w:start w:val="1"/>
      <w:numFmt w:val="decimal"/>
      <w:lvlText w:val="%2."/>
      <w:lvlJc w:val="left"/>
      <w:pPr>
        <w:tabs>
          <w:tab w:val="num" w:pos="1800"/>
        </w:tabs>
        <w:ind w:left="1800" w:hanging="360"/>
      </w:pPr>
      <w:rPr>
        <w:rFonts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8A6148"/>
    <w:multiLevelType w:val="singleLevel"/>
    <w:tmpl w:val="25B4B9FA"/>
    <w:lvl w:ilvl="0">
      <w:start w:val="1"/>
      <w:numFmt w:val="none"/>
      <w:lvlText w:val="25."/>
      <w:lvlJc w:val="left"/>
      <w:pPr>
        <w:tabs>
          <w:tab w:val="num" w:pos="720"/>
        </w:tabs>
        <w:ind w:left="720" w:hanging="720"/>
      </w:pPr>
      <w:rPr>
        <w:rFonts w:hint="default"/>
      </w:rPr>
    </w:lvl>
  </w:abstractNum>
  <w:abstractNum w:abstractNumId="13" w15:restartNumberingAfterBreak="0">
    <w:nsid w:val="26E423C6"/>
    <w:multiLevelType w:val="singleLevel"/>
    <w:tmpl w:val="4A7CDEBC"/>
    <w:lvl w:ilvl="0">
      <w:start w:val="2"/>
      <w:numFmt w:val="lowerLetter"/>
      <w:lvlText w:val="%1)"/>
      <w:lvlJc w:val="left"/>
      <w:pPr>
        <w:tabs>
          <w:tab w:val="num" w:pos="1080"/>
        </w:tabs>
        <w:ind w:left="1080" w:hanging="360"/>
      </w:pPr>
      <w:rPr>
        <w:rFonts w:hint="default"/>
      </w:rPr>
    </w:lvl>
  </w:abstractNum>
  <w:abstractNum w:abstractNumId="14" w15:restartNumberingAfterBreak="0">
    <w:nsid w:val="2DC343EE"/>
    <w:multiLevelType w:val="hybridMultilevel"/>
    <w:tmpl w:val="91502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274A01"/>
    <w:multiLevelType w:val="hybridMultilevel"/>
    <w:tmpl w:val="0D0039A2"/>
    <w:lvl w:ilvl="0" w:tplc="8DFC70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9034C"/>
    <w:multiLevelType w:val="hybridMultilevel"/>
    <w:tmpl w:val="C4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DB0F1E"/>
    <w:multiLevelType w:val="hybridMultilevel"/>
    <w:tmpl w:val="B5A40488"/>
    <w:lvl w:ilvl="0" w:tplc="618481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97758"/>
    <w:multiLevelType w:val="multilevel"/>
    <w:tmpl w:val="A11E705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7F3927"/>
    <w:multiLevelType w:val="hybridMultilevel"/>
    <w:tmpl w:val="DC06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35F68"/>
    <w:multiLevelType w:val="hybridMultilevel"/>
    <w:tmpl w:val="FEEAFF4E"/>
    <w:lvl w:ilvl="0" w:tplc="80B885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DA044D"/>
    <w:multiLevelType w:val="singleLevel"/>
    <w:tmpl w:val="7354CD48"/>
    <w:lvl w:ilvl="0">
      <w:start w:val="2"/>
      <w:numFmt w:val="decimal"/>
      <w:lvlText w:val="%1)"/>
      <w:legacy w:legacy="1" w:legacySpace="0" w:legacyIndent="720"/>
      <w:lvlJc w:val="left"/>
      <w:pPr>
        <w:ind w:left="720" w:hanging="720"/>
      </w:pPr>
    </w:lvl>
  </w:abstractNum>
  <w:abstractNum w:abstractNumId="22" w15:restartNumberingAfterBreak="0">
    <w:nsid w:val="3AB44041"/>
    <w:multiLevelType w:val="hybridMultilevel"/>
    <w:tmpl w:val="3BA47572"/>
    <w:lvl w:ilvl="0" w:tplc="0809000F">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B5B5DC0"/>
    <w:multiLevelType w:val="hybridMultilevel"/>
    <w:tmpl w:val="2042C7F4"/>
    <w:lvl w:ilvl="0" w:tplc="0409000F">
      <w:start w:val="1"/>
      <w:numFmt w:val="decimal"/>
      <w:lvlText w:val="%1."/>
      <w:lvlJc w:val="left"/>
      <w:pPr>
        <w:tabs>
          <w:tab w:val="num" w:pos="720"/>
        </w:tabs>
        <w:ind w:left="720" w:hanging="360"/>
      </w:pPr>
      <w:rPr>
        <w:rFonts w:hint="default"/>
      </w:rPr>
    </w:lvl>
    <w:lvl w:ilvl="1" w:tplc="7F845C90">
      <w:start w:val="1"/>
      <w:numFmt w:val="lowerLetter"/>
      <w:lvlText w:val="%2)"/>
      <w:lvlJc w:val="left"/>
      <w:pPr>
        <w:tabs>
          <w:tab w:val="num" w:pos="1070"/>
        </w:tabs>
        <w:ind w:left="107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32682D"/>
    <w:multiLevelType w:val="singleLevel"/>
    <w:tmpl w:val="9FACF156"/>
    <w:lvl w:ilvl="0">
      <w:start w:val="5"/>
      <w:numFmt w:val="lowerLetter"/>
      <w:lvlText w:val="%1)"/>
      <w:legacy w:legacy="1" w:legacySpace="0" w:legacyIndent="705"/>
      <w:lvlJc w:val="left"/>
      <w:pPr>
        <w:ind w:left="1414" w:hanging="705"/>
      </w:pPr>
    </w:lvl>
  </w:abstractNum>
  <w:abstractNum w:abstractNumId="25" w15:restartNumberingAfterBreak="0">
    <w:nsid w:val="3F224823"/>
    <w:multiLevelType w:val="hybridMultilevel"/>
    <w:tmpl w:val="63F419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8F20A9"/>
    <w:multiLevelType w:val="multilevel"/>
    <w:tmpl w:val="CFB86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FC36301"/>
    <w:multiLevelType w:val="multilevel"/>
    <w:tmpl w:val="143CA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E16662"/>
    <w:multiLevelType w:val="hybridMultilevel"/>
    <w:tmpl w:val="54AE2C04"/>
    <w:lvl w:ilvl="0" w:tplc="04090013">
      <w:start w:val="1"/>
      <w:numFmt w:val="upperRoman"/>
      <w:lvlText w:val="%1."/>
      <w:lvlJc w:val="right"/>
      <w:pPr>
        <w:tabs>
          <w:tab w:val="num" w:pos="1800"/>
        </w:tabs>
        <w:ind w:left="1800" w:hanging="180"/>
      </w:pPr>
    </w:lvl>
    <w:lvl w:ilvl="1" w:tplc="3AE255E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7956696"/>
    <w:multiLevelType w:val="hybridMultilevel"/>
    <w:tmpl w:val="75B8A11A"/>
    <w:lvl w:ilvl="0" w:tplc="5434E9D6">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3A14B3"/>
    <w:multiLevelType w:val="hybridMultilevel"/>
    <w:tmpl w:val="F1F631A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D70268"/>
    <w:multiLevelType w:val="hybridMultilevel"/>
    <w:tmpl w:val="6504A862"/>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E74F6A"/>
    <w:multiLevelType w:val="hybridMultilevel"/>
    <w:tmpl w:val="CBF4D3BA"/>
    <w:lvl w:ilvl="0" w:tplc="7F845C90">
      <w:start w:val="1"/>
      <w:numFmt w:val="lowerLetter"/>
      <w:lvlText w:val="%1)"/>
      <w:lvlJc w:val="left"/>
      <w:pPr>
        <w:tabs>
          <w:tab w:val="num" w:pos="1070"/>
        </w:tabs>
        <w:ind w:left="107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6B1535"/>
    <w:multiLevelType w:val="hybridMultilevel"/>
    <w:tmpl w:val="0180C804"/>
    <w:lvl w:ilvl="0" w:tplc="0548D97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C334CA4"/>
    <w:multiLevelType w:val="hybridMultilevel"/>
    <w:tmpl w:val="D164AA56"/>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629F44EA"/>
    <w:multiLevelType w:val="hybridMultilevel"/>
    <w:tmpl w:val="E43444AC"/>
    <w:lvl w:ilvl="0" w:tplc="0409000F">
      <w:start w:val="2"/>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15:restartNumberingAfterBreak="0">
    <w:nsid w:val="62EA0869"/>
    <w:multiLevelType w:val="hybridMultilevel"/>
    <w:tmpl w:val="2FD45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51436B"/>
    <w:multiLevelType w:val="hybridMultilevel"/>
    <w:tmpl w:val="46C8E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6D3991"/>
    <w:multiLevelType w:val="hybridMultilevel"/>
    <w:tmpl w:val="5EC078E4"/>
    <w:lvl w:ilvl="0" w:tplc="04090017">
      <w:start w:val="1"/>
      <w:numFmt w:val="lowerLetter"/>
      <w:lvlText w:val="%1)"/>
      <w:lvlJc w:val="left"/>
      <w:pPr>
        <w:tabs>
          <w:tab w:val="num" w:pos="720"/>
        </w:tabs>
        <w:ind w:left="720" w:hanging="360"/>
      </w:pPr>
    </w:lvl>
    <w:lvl w:ilvl="1" w:tplc="675A3F8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547B9"/>
    <w:multiLevelType w:val="hybridMultilevel"/>
    <w:tmpl w:val="B1BCF6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79C198E"/>
    <w:multiLevelType w:val="hybridMultilevel"/>
    <w:tmpl w:val="E16EE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4B57C7"/>
    <w:multiLevelType w:val="hybridMultilevel"/>
    <w:tmpl w:val="E59AE064"/>
    <w:lvl w:ilvl="0" w:tplc="04090013">
      <w:start w:val="1"/>
      <w:numFmt w:val="upperRoman"/>
      <w:lvlText w:val="%1."/>
      <w:lvlJc w:val="right"/>
      <w:pPr>
        <w:tabs>
          <w:tab w:val="num" w:pos="1440"/>
        </w:tabs>
        <w:ind w:left="1440" w:hanging="180"/>
      </w:pPr>
    </w:lvl>
    <w:lvl w:ilvl="1" w:tplc="3AE255E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D7D181C"/>
    <w:multiLevelType w:val="multilevel"/>
    <w:tmpl w:val="7FFA16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F3E60D0"/>
    <w:multiLevelType w:val="hybridMultilevel"/>
    <w:tmpl w:val="038454EE"/>
    <w:lvl w:ilvl="0" w:tplc="0409000F">
      <w:start w:val="1"/>
      <w:numFmt w:val="decimal"/>
      <w:lvlText w:val="%1."/>
      <w:lvlJc w:val="left"/>
      <w:pPr>
        <w:tabs>
          <w:tab w:val="num" w:pos="360"/>
        </w:tabs>
        <w:ind w:left="360" w:hanging="360"/>
      </w:pPr>
    </w:lvl>
    <w:lvl w:ilvl="1" w:tplc="3AE255E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3735DD8"/>
    <w:multiLevelType w:val="hybridMultilevel"/>
    <w:tmpl w:val="724AF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1E6408"/>
    <w:multiLevelType w:val="hybridMultilevel"/>
    <w:tmpl w:val="D7266BD2"/>
    <w:lvl w:ilvl="0" w:tplc="0409000F">
      <w:start w:val="1"/>
      <w:numFmt w:val="decimal"/>
      <w:lvlText w:val="%1."/>
      <w:lvlJc w:val="left"/>
      <w:pPr>
        <w:tabs>
          <w:tab w:val="num" w:pos="360"/>
        </w:tabs>
        <w:ind w:left="360" w:hanging="360"/>
      </w:pPr>
    </w:lvl>
    <w:lvl w:ilvl="1" w:tplc="7F845C90">
      <w:start w:val="1"/>
      <w:numFmt w:val="lowerLetter"/>
      <w:lvlText w:val="%2)"/>
      <w:lvlJc w:val="left"/>
      <w:pPr>
        <w:tabs>
          <w:tab w:val="num" w:pos="1080"/>
        </w:tabs>
        <w:ind w:left="1080" w:hanging="360"/>
      </w:pPr>
      <w:rPr>
        <w:rFonts w:hint="default"/>
        <w:color w:val="auto"/>
      </w:rPr>
    </w:lvl>
    <w:lvl w:ilvl="2" w:tplc="04090013">
      <w:start w:val="1"/>
      <w:numFmt w:val="upp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5F57FAC"/>
    <w:multiLevelType w:val="hybridMultilevel"/>
    <w:tmpl w:val="6C822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D2639A"/>
    <w:multiLevelType w:val="hybridMultilevel"/>
    <w:tmpl w:val="A11E705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260047"/>
    <w:multiLevelType w:val="hybridMultilevel"/>
    <w:tmpl w:val="A6D02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797193"/>
    <w:multiLevelType w:val="hybridMultilevel"/>
    <w:tmpl w:val="3A068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2"/>
  </w:num>
  <w:num w:numId="3">
    <w:abstractNumId w:val="24"/>
  </w:num>
  <w:num w:numId="4">
    <w:abstractNumId w:val="13"/>
  </w:num>
  <w:num w:numId="5">
    <w:abstractNumId w:val="35"/>
  </w:num>
  <w:num w:numId="6">
    <w:abstractNumId w:val="11"/>
  </w:num>
  <w:num w:numId="7">
    <w:abstractNumId w:val="2"/>
  </w:num>
  <w:num w:numId="8">
    <w:abstractNumId w:val="17"/>
  </w:num>
  <w:num w:numId="9">
    <w:abstractNumId w:val="10"/>
  </w:num>
  <w:num w:numId="10">
    <w:abstractNumId w:val="1"/>
  </w:num>
  <w:num w:numId="11">
    <w:abstractNumId w:val="38"/>
  </w:num>
  <w:num w:numId="12">
    <w:abstractNumId w:val="23"/>
  </w:num>
  <w:num w:numId="13">
    <w:abstractNumId w:val="5"/>
  </w:num>
  <w:num w:numId="14">
    <w:abstractNumId w:val="39"/>
  </w:num>
  <w:num w:numId="15">
    <w:abstractNumId w:val="49"/>
  </w:num>
  <w:num w:numId="16">
    <w:abstractNumId w:val="37"/>
  </w:num>
  <w:num w:numId="17">
    <w:abstractNumId w:val="31"/>
  </w:num>
  <w:num w:numId="18">
    <w:abstractNumId w:val="43"/>
  </w:num>
  <w:num w:numId="19">
    <w:abstractNumId w:val="29"/>
  </w:num>
  <w:num w:numId="20">
    <w:abstractNumId w:val="0"/>
  </w:num>
  <w:num w:numId="21">
    <w:abstractNumId w:val="9"/>
  </w:num>
  <w:num w:numId="22">
    <w:abstractNumId w:val="14"/>
  </w:num>
  <w:num w:numId="23">
    <w:abstractNumId w:val="30"/>
  </w:num>
  <w:num w:numId="24">
    <w:abstractNumId w:val="32"/>
  </w:num>
  <w:num w:numId="25">
    <w:abstractNumId w:val="45"/>
  </w:num>
  <w:num w:numId="26">
    <w:abstractNumId w:val="41"/>
  </w:num>
  <w:num w:numId="27">
    <w:abstractNumId w:val="33"/>
  </w:num>
  <w:num w:numId="28">
    <w:abstractNumId w:val="34"/>
  </w:num>
  <w:num w:numId="29">
    <w:abstractNumId w:val="3"/>
  </w:num>
  <w:num w:numId="30">
    <w:abstractNumId w:val="47"/>
  </w:num>
  <w:num w:numId="31">
    <w:abstractNumId w:val="18"/>
  </w:num>
  <w:num w:numId="32">
    <w:abstractNumId w:val="28"/>
  </w:num>
  <w:num w:numId="33">
    <w:abstractNumId w:val="8"/>
  </w:num>
  <w:num w:numId="34">
    <w:abstractNumId w:val="27"/>
  </w:num>
  <w:num w:numId="35">
    <w:abstractNumId w:val="26"/>
  </w:num>
  <w:num w:numId="36">
    <w:abstractNumId w:val="42"/>
  </w:num>
  <w:num w:numId="37">
    <w:abstractNumId w:val="25"/>
  </w:num>
  <w:num w:numId="38">
    <w:abstractNumId w:val="22"/>
  </w:num>
  <w:num w:numId="39">
    <w:abstractNumId w:val="15"/>
  </w:num>
  <w:num w:numId="40">
    <w:abstractNumId w:val="4"/>
  </w:num>
  <w:num w:numId="41">
    <w:abstractNumId w:val="19"/>
  </w:num>
  <w:num w:numId="42">
    <w:abstractNumId w:val="6"/>
  </w:num>
  <w:num w:numId="43">
    <w:abstractNumId w:val="20"/>
  </w:num>
  <w:num w:numId="44">
    <w:abstractNumId w:val="7"/>
  </w:num>
  <w:num w:numId="45">
    <w:abstractNumId w:val="16"/>
  </w:num>
  <w:num w:numId="46">
    <w:abstractNumId w:val="36"/>
  </w:num>
  <w:num w:numId="47">
    <w:abstractNumId w:val="44"/>
  </w:num>
  <w:num w:numId="48">
    <w:abstractNumId w:val="48"/>
  </w:num>
  <w:num w:numId="49">
    <w:abstractNumId w:val="40"/>
  </w:num>
  <w:num w:numId="50">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fydd Williams">
    <w15:presenceInfo w15:providerId="AD" w15:userId="S-1-5-21-3374184659-3759091614-2557151559-24143"/>
  </w15:person>
  <w15:person w15:author="Wendy Reilly">
    <w15:presenceInfo w15:providerId="AD" w15:userId="S-1-5-21-3374184659-3759091614-2557151559-8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4/07/2019 11:50"/>
  </w:docVars>
  <w:rsids>
    <w:rsidRoot w:val="009E64B3"/>
    <w:rsid w:val="000058A6"/>
    <w:rsid w:val="00006BF3"/>
    <w:rsid w:val="00007274"/>
    <w:rsid w:val="0001338C"/>
    <w:rsid w:val="00015BB6"/>
    <w:rsid w:val="0002093C"/>
    <w:rsid w:val="0002528C"/>
    <w:rsid w:val="00025905"/>
    <w:rsid w:val="00031C6E"/>
    <w:rsid w:val="00032461"/>
    <w:rsid w:val="000412B5"/>
    <w:rsid w:val="000517F1"/>
    <w:rsid w:val="00060441"/>
    <w:rsid w:val="00073968"/>
    <w:rsid w:val="00082147"/>
    <w:rsid w:val="000830FA"/>
    <w:rsid w:val="00087C79"/>
    <w:rsid w:val="00091F53"/>
    <w:rsid w:val="000932B3"/>
    <w:rsid w:val="000A69FE"/>
    <w:rsid w:val="000B24BB"/>
    <w:rsid w:val="000B3D1B"/>
    <w:rsid w:val="000C5870"/>
    <w:rsid w:val="000C5AAE"/>
    <w:rsid w:val="000D0ED2"/>
    <w:rsid w:val="000E1BD1"/>
    <w:rsid w:val="000E51E4"/>
    <w:rsid w:val="000F4A62"/>
    <w:rsid w:val="00100EE6"/>
    <w:rsid w:val="00102F78"/>
    <w:rsid w:val="00107AEE"/>
    <w:rsid w:val="00117AE7"/>
    <w:rsid w:val="001248A1"/>
    <w:rsid w:val="00127F78"/>
    <w:rsid w:val="0013345C"/>
    <w:rsid w:val="00146604"/>
    <w:rsid w:val="001543A2"/>
    <w:rsid w:val="00170503"/>
    <w:rsid w:val="0017350A"/>
    <w:rsid w:val="00181116"/>
    <w:rsid w:val="00186B14"/>
    <w:rsid w:val="001A12A4"/>
    <w:rsid w:val="001A2550"/>
    <w:rsid w:val="001A27E8"/>
    <w:rsid w:val="001D1F42"/>
    <w:rsid w:val="001D76C6"/>
    <w:rsid w:val="001E2EE4"/>
    <w:rsid w:val="001F5DF0"/>
    <w:rsid w:val="00201B5A"/>
    <w:rsid w:val="00206AB6"/>
    <w:rsid w:val="00214CAD"/>
    <w:rsid w:val="002177E1"/>
    <w:rsid w:val="002214FD"/>
    <w:rsid w:val="00222675"/>
    <w:rsid w:val="00227A05"/>
    <w:rsid w:val="00241D40"/>
    <w:rsid w:val="00244FEA"/>
    <w:rsid w:val="00261B14"/>
    <w:rsid w:val="00272B91"/>
    <w:rsid w:val="00276A41"/>
    <w:rsid w:val="0028575C"/>
    <w:rsid w:val="00285F79"/>
    <w:rsid w:val="00286236"/>
    <w:rsid w:val="0028708A"/>
    <w:rsid w:val="00297B4B"/>
    <w:rsid w:val="002A67F2"/>
    <w:rsid w:val="002A7DB8"/>
    <w:rsid w:val="002B2BF9"/>
    <w:rsid w:val="002C1AC6"/>
    <w:rsid w:val="002C5806"/>
    <w:rsid w:val="002C5B9A"/>
    <w:rsid w:val="002E0283"/>
    <w:rsid w:val="002F0E80"/>
    <w:rsid w:val="002F61E7"/>
    <w:rsid w:val="002F7B1E"/>
    <w:rsid w:val="003005BF"/>
    <w:rsid w:val="003006EB"/>
    <w:rsid w:val="00302244"/>
    <w:rsid w:val="0031247B"/>
    <w:rsid w:val="0031316C"/>
    <w:rsid w:val="0031324C"/>
    <w:rsid w:val="00317EFE"/>
    <w:rsid w:val="003228CD"/>
    <w:rsid w:val="0032613C"/>
    <w:rsid w:val="00337A30"/>
    <w:rsid w:val="00342B93"/>
    <w:rsid w:val="003439F1"/>
    <w:rsid w:val="0034619C"/>
    <w:rsid w:val="0034774F"/>
    <w:rsid w:val="00362C08"/>
    <w:rsid w:val="00365A5F"/>
    <w:rsid w:val="0038376E"/>
    <w:rsid w:val="00384F95"/>
    <w:rsid w:val="0038623C"/>
    <w:rsid w:val="00392866"/>
    <w:rsid w:val="003975DC"/>
    <w:rsid w:val="003A0BFE"/>
    <w:rsid w:val="003A2715"/>
    <w:rsid w:val="003A56F4"/>
    <w:rsid w:val="003B14DE"/>
    <w:rsid w:val="003B6A41"/>
    <w:rsid w:val="003C38C6"/>
    <w:rsid w:val="003C51BB"/>
    <w:rsid w:val="003C701D"/>
    <w:rsid w:val="003D2CE7"/>
    <w:rsid w:val="003D4E45"/>
    <w:rsid w:val="003D6FB1"/>
    <w:rsid w:val="003E26CF"/>
    <w:rsid w:val="003E2A2D"/>
    <w:rsid w:val="003E4A35"/>
    <w:rsid w:val="003F5DEB"/>
    <w:rsid w:val="00404FF7"/>
    <w:rsid w:val="004074AE"/>
    <w:rsid w:val="00411834"/>
    <w:rsid w:val="00416630"/>
    <w:rsid w:val="00421B3C"/>
    <w:rsid w:val="00423CEA"/>
    <w:rsid w:val="00440818"/>
    <w:rsid w:val="004432E5"/>
    <w:rsid w:val="00443F10"/>
    <w:rsid w:val="00446234"/>
    <w:rsid w:val="00447DA3"/>
    <w:rsid w:val="00453876"/>
    <w:rsid w:val="00453A96"/>
    <w:rsid w:val="00461048"/>
    <w:rsid w:val="0046165C"/>
    <w:rsid w:val="004710A7"/>
    <w:rsid w:val="0047262C"/>
    <w:rsid w:val="00475976"/>
    <w:rsid w:val="00477624"/>
    <w:rsid w:val="00477E23"/>
    <w:rsid w:val="00481832"/>
    <w:rsid w:val="004959D4"/>
    <w:rsid w:val="004A0C11"/>
    <w:rsid w:val="004B0A3B"/>
    <w:rsid w:val="004C121B"/>
    <w:rsid w:val="004C17F5"/>
    <w:rsid w:val="004D1379"/>
    <w:rsid w:val="004D1A3F"/>
    <w:rsid w:val="004D6575"/>
    <w:rsid w:val="004E0C2F"/>
    <w:rsid w:val="004E1E4C"/>
    <w:rsid w:val="004E6719"/>
    <w:rsid w:val="004E7AAF"/>
    <w:rsid w:val="004F2345"/>
    <w:rsid w:val="004F28A2"/>
    <w:rsid w:val="004F5EDE"/>
    <w:rsid w:val="005111A4"/>
    <w:rsid w:val="00514E10"/>
    <w:rsid w:val="00523ABE"/>
    <w:rsid w:val="00523DF1"/>
    <w:rsid w:val="0052427A"/>
    <w:rsid w:val="005269F9"/>
    <w:rsid w:val="005307C1"/>
    <w:rsid w:val="00540670"/>
    <w:rsid w:val="005409C7"/>
    <w:rsid w:val="0055726A"/>
    <w:rsid w:val="005613D3"/>
    <w:rsid w:val="00572960"/>
    <w:rsid w:val="00576AA5"/>
    <w:rsid w:val="005818AB"/>
    <w:rsid w:val="00596187"/>
    <w:rsid w:val="00597A42"/>
    <w:rsid w:val="005A2DE9"/>
    <w:rsid w:val="005A7A6A"/>
    <w:rsid w:val="005C4977"/>
    <w:rsid w:val="005D28A3"/>
    <w:rsid w:val="005E07A9"/>
    <w:rsid w:val="005E0874"/>
    <w:rsid w:val="005E1EDB"/>
    <w:rsid w:val="005E3C28"/>
    <w:rsid w:val="005E418F"/>
    <w:rsid w:val="005E5999"/>
    <w:rsid w:val="005F3FB7"/>
    <w:rsid w:val="00601363"/>
    <w:rsid w:val="00612304"/>
    <w:rsid w:val="006141C0"/>
    <w:rsid w:val="00616A0F"/>
    <w:rsid w:val="00617A7D"/>
    <w:rsid w:val="006222BD"/>
    <w:rsid w:val="0063046F"/>
    <w:rsid w:val="006326D7"/>
    <w:rsid w:val="00642989"/>
    <w:rsid w:val="00643997"/>
    <w:rsid w:val="00643BC7"/>
    <w:rsid w:val="00647B0A"/>
    <w:rsid w:val="00665E9C"/>
    <w:rsid w:val="006673A3"/>
    <w:rsid w:val="00671BB1"/>
    <w:rsid w:val="00672BE0"/>
    <w:rsid w:val="00680556"/>
    <w:rsid w:val="00681C3F"/>
    <w:rsid w:val="0068299A"/>
    <w:rsid w:val="006951EB"/>
    <w:rsid w:val="006A7842"/>
    <w:rsid w:val="006B071E"/>
    <w:rsid w:val="006C1DFB"/>
    <w:rsid w:val="006C5657"/>
    <w:rsid w:val="006D1DF0"/>
    <w:rsid w:val="006D243A"/>
    <w:rsid w:val="006D3BA8"/>
    <w:rsid w:val="006D5D3F"/>
    <w:rsid w:val="006E0FCB"/>
    <w:rsid w:val="006E23D2"/>
    <w:rsid w:val="006E36A1"/>
    <w:rsid w:val="006E5F63"/>
    <w:rsid w:val="006F66D7"/>
    <w:rsid w:val="0070526E"/>
    <w:rsid w:val="0071412D"/>
    <w:rsid w:val="007146BB"/>
    <w:rsid w:val="00714A8F"/>
    <w:rsid w:val="00724D5F"/>
    <w:rsid w:val="007333AC"/>
    <w:rsid w:val="007350DE"/>
    <w:rsid w:val="007502D3"/>
    <w:rsid w:val="00750848"/>
    <w:rsid w:val="007531E8"/>
    <w:rsid w:val="007668EC"/>
    <w:rsid w:val="00777E57"/>
    <w:rsid w:val="00787C17"/>
    <w:rsid w:val="007909A2"/>
    <w:rsid w:val="00791624"/>
    <w:rsid w:val="0079176A"/>
    <w:rsid w:val="00795100"/>
    <w:rsid w:val="007A243C"/>
    <w:rsid w:val="007A4B31"/>
    <w:rsid w:val="007A7EBB"/>
    <w:rsid w:val="007B1B64"/>
    <w:rsid w:val="007B7059"/>
    <w:rsid w:val="007C21F3"/>
    <w:rsid w:val="007D2F05"/>
    <w:rsid w:val="007D4C66"/>
    <w:rsid w:val="007D6311"/>
    <w:rsid w:val="007E0FAD"/>
    <w:rsid w:val="007E2A9A"/>
    <w:rsid w:val="007E2BF2"/>
    <w:rsid w:val="007E4449"/>
    <w:rsid w:val="007E50E7"/>
    <w:rsid w:val="007E6B68"/>
    <w:rsid w:val="007F7AA7"/>
    <w:rsid w:val="00800553"/>
    <w:rsid w:val="008006DE"/>
    <w:rsid w:val="00806658"/>
    <w:rsid w:val="00810301"/>
    <w:rsid w:val="00824B06"/>
    <w:rsid w:val="0083470D"/>
    <w:rsid w:val="00835A7F"/>
    <w:rsid w:val="00840094"/>
    <w:rsid w:val="008403A1"/>
    <w:rsid w:val="00841040"/>
    <w:rsid w:val="008468BC"/>
    <w:rsid w:val="00850C50"/>
    <w:rsid w:val="008547BC"/>
    <w:rsid w:val="00865166"/>
    <w:rsid w:val="00867B9A"/>
    <w:rsid w:val="008816B6"/>
    <w:rsid w:val="0088406D"/>
    <w:rsid w:val="008871FD"/>
    <w:rsid w:val="0089187B"/>
    <w:rsid w:val="00893360"/>
    <w:rsid w:val="00893525"/>
    <w:rsid w:val="008968F8"/>
    <w:rsid w:val="008A0952"/>
    <w:rsid w:val="008A7CF6"/>
    <w:rsid w:val="008B13A6"/>
    <w:rsid w:val="008B5AB3"/>
    <w:rsid w:val="008C7382"/>
    <w:rsid w:val="008E0393"/>
    <w:rsid w:val="008E7AF8"/>
    <w:rsid w:val="008F0182"/>
    <w:rsid w:val="008F01FF"/>
    <w:rsid w:val="008F3F1E"/>
    <w:rsid w:val="008F670E"/>
    <w:rsid w:val="00901D7F"/>
    <w:rsid w:val="009020B8"/>
    <w:rsid w:val="009024FD"/>
    <w:rsid w:val="00902DF4"/>
    <w:rsid w:val="00907EFB"/>
    <w:rsid w:val="00913D3E"/>
    <w:rsid w:val="009145CF"/>
    <w:rsid w:val="00923B20"/>
    <w:rsid w:val="00931F03"/>
    <w:rsid w:val="00932E3B"/>
    <w:rsid w:val="00933549"/>
    <w:rsid w:val="0094601F"/>
    <w:rsid w:val="00946A21"/>
    <w:rsid w:val="00947014"/>
    <w:rsid w:val="00961805"/>
    <w:rsid w:val="0096299E"/>
    <w:rsid w:val="00962CDE"/>
    <w:rsid w:val="00967BD5"/>
    <w:rsid w:val="00973E4F"/>
    <w:rsid w:val="00986EAE"/>
    <w:rsid w:val="00991582"/>
    <w:rsid w:val="00993B04"/>
    <w:rsid w:val="009A61A0"/>
    <w:rsid w:val="009A6702"/>
    <w:rsid w:val="009B4D03"/>
    <w:rsid w:val="009C5865"/>
    <w:rsid w:val="009D2D77"/>
    <w:rsid w:val="009E29B4"/>
    <w:rsid w:val="009E64B3"/>
    <w:rsid w:val="009F27BB"/>
    <w:rsid w:val="00A019C0"/>
    <w:rsid w:val="00A03D02"/>
    <w:rsid w:val="00A166C1"/>
    <w:rsid w:val="00A204F6"/>
    <w:rsid w:val="00A32B01"/>
    <w:rsid w:val="00A338C1"/>
    <w:rsid w:val="00A368DC"/>
    <w:rsid w:val="00A473E3"/>
    <w:rsid w:val="00A50F60"/>
    <w:rsid w:val="00A51257"/>
    <w:rsid w:val="00A65E1C"/>
    <w:rsid w:val="00A71896"/>
    <w:rsid w:val="00A80460"/>
    <w:rsid w:val="00A83113"/>
    <w:rsid w:val="00A91F4B"/>
    <w:rsid w:val="00A929F0"/>
    <w:rsid w:val="00A94B50"/>
    <w:rsid w:val="00AA0D93"/>
    <w:rsid w:val="00AA37C5"/>
    <w:rsid w:val="00AA3804"/>
    <w:rsid w:val="00AC0C8A"/>
    <w:rsid w:val="00AC1CC2"/>
    <w:rsid w:val="00AC58F6"/>
    <w:rsid w:val="00AD128B"/>
    <w:rsid w:val="00AD161F"/>
    <w:rsid w:val="00AD4CCA"/>
    <w:rsid w:val="00AE2661"/>
    <w:rsid w:val="00AF7102"/>
    <w:rsid w:val="00B06DD9"/>
    <w:rsid w:val="00B15141"/>
    <w:rsid w:val="00B20B37"/>
    <w:rsid w:val="00B23E25"/>
    <w:rsid w:val="00B25B72"/>
    <w:rsid w:val="00B30F9F"/>
    <w:rsid w:val="00B528F1"/>
    <w:rsid w:val="00B52941"/>
    <w:rsid w:val="00B60CEE"/>
    <w:rsid w:val="00B6525A"/>
    <w:rsid w:val="00B73B1C"/>
    <w:rsid w:val="00B73F77"/>
    <w:rsid w:val="00B81A9E"/>
    <w:rsid w:val="00BC0ADC"/>
    <w:rsid w:val="00BC2646"/>
    <w:rsid w:val="00BE0565"/>
    <w:rsid w:val="00BE2E16"/>
    <w:rsid w:val="00BE3AD2"/>
    <w:rsid w:val="00BE520F"/>
    <w:rsid w:val="00BF04B0"/>
    <w:rsid w:val="00BF1B47"/>
    <w:rsid w:val="00BF2547"/>
    <w:rsid w:val="00BF2D1D"/>
    <w:rsid w:val="00C0010C"/>
    <w:rsid w:val="00C05BD5"/>
    <w:rsid w:val="00C11803"/>
    <w:rsid w:val="00C24C1C"/>
    <w:rsid w:val="00C33EB4"/>
    <w:rsid w:val="00C37548"/>
    <w:rsid w:val="00C41B23"/>
    <w:rsid w:val="00C43439"/>
    <w:rsid w:val="00C521B0"/>
    <w:rsid w:val="00C541A0"/>
    <w:rsid w:val="00C6487A"/>
    <w:rsid w:val="00C667DB"/>
    <w:rsid w:val="00C713B3"/>
    <w:rsid w:val="00C805EF"/>
    <w:rsid w:val="00C874CB"/>
    <w:rsid w:val="00C912FF"/>
    <w:rsid w:val="00CA471D"/>
    <w:rsid w:val="00CA52CF"/>
    <w:rsid w:val="00CA6A6F"/>
    <w:rsid w:val="00CA6B58"/>
    <w:rsid w:val="00CB09A9"/>
    <w:rsid w:val="00CB6CE9"/>
    <w:rsid w:val="00CB758B"/>
    <w:rsid w:val="00CC0584"/>
    <w:rsid w:val="00CC2035"/>
    <w:rsid w:val="00CD3D5E"/>
    <w:rsid w:val="00CE0265"/>
    <w:rsid w:val="00CE0444"/>
    <w:rsid w:val="00CE10DC"/>
    <w:rsid w:val="00CE3230"/>
    <w:rsid w:val="00CE40EC"/>
    <w:rsid w:val="00CE528E"/>
    <w:rsid w:val="00CE5B6F"/>
    <w:rsid w:val="00CE629C"/>
    <w:rsid w:val="00CF0DD6"/>
    <w:rsid w:val="00CF0E56"/>
    <w:rsid w:val="00CF1765"/>
    <w:rsid w:val="00CF6F8F"/>
    <w:rsid w:val="00D11B32"/>
    <w:rsid w:val="00D14A16"/>
    <w:rsid w:val="00D5021A"/>
    <w:rsid w:val="00D53D3A"/>
    <w:rsid w:val="00D57428"/>
    <w:rsid w:val="00D85599"/>
    <w:rsid w:val="00D90FC3"/>
    <w:rsid w:val="00D9417D"/>
    <w:rsid w:val="00DA3687"/>
    <w:rsid w:val="00DA5D77"/>
    <w:rsid w:val="00DA6B13"/>
    <w:rsid w:val="00DA7590"/>
    <w:rsid w:val="00DA75D0"/>
    <w:rsid w:val="00DB25FA"/>
    <w:rsid w:val="00DB50D3"/>
    <w:rsid w:val="00DB6A3E"/>
    <w:rsid w:val="00DC1EAD"/>
    <w:rsid w:val="00DD1F61"/>
    <w:rsid w:val="00DD4615"/>
    <w:rsid w:val="00DD47D8"/>
    <w:rsid w:val="00DD5B6A"/>
    <w:rsid w:val="00DD61D9"/>
    <w:rsid w:val="00DE5809"/>
    <w:rsid w:val="00DE77ED"/>
    <w:rsid w:val="00DF1690"/>
    <w:rsid w:val="00DF3364"/>
    <w:rsid w:val="00DF4D5C"/>
    <w:rsid w:val="00E07FE1"/>
    <w:rsid w:val="00E12310"/>
    <w:rsid w:val="00E12934"/>
    <w:rsid w:val="00E230F5"/>
    <w:rsid w:val="00E242C3"/>
    <w:rsid w:val="00E26016"/>
    <w:rsid w:val="00E30A71"/>
    <w:rsid w:val="00E35F3C"/>
    <w:rsid w:val="00E5574C"/>
    <w:rsid w:val="00E570CB"/>
    <w:rsid w:val="00E61FB8"/>
    <w:rsid w:val="00E71B1E"/>
    <w:rsid w:val="00E7240F"/>
    <w:rsid w:val="00E7583A"/>
    <w:rsid w:val="00E810AB"/>
    <w:rsid w:val="00E8394E"/>
    <w:rsid w:val="00E840CC"/>
    <w:rsid w:val="00E8588D"/>
    <w:rsid w:val="00E90CA5"/>
    <w:rsid w:val="00EA4559"/>
    <w:rsid w:val="00EB148E"/>
    <w:rsid w:val="00EC4F52"/>
    <w:rsid w:val="00EC6846"/>
    <w:rsid w:val="00ED28B0"/>
    <w:rsid w:val="00ED58BC"/>
    <w:rsid w:val="00ED6D9C"/>
    <w:rsid w:val="00EE1797"/>
    <w:rsid w:val="00EE742E"/>
    <w:rsid w:val="00EF33F5"/>
    <w:rsid w:val="00F05F13"/>
    <w:rsid w:val="00F079A4"/>
    <w:rsid w:val="00F1220C"/>
    <w:rsid w:val="00F143C4"/>
    <w:rsid w:val="00F261C7"/>
    <w:rsid w:val="00F35A5D"/>
    <w:rsid w:val="00F405CC"/>
    <w:rsid w:val="00F444D3"/>
    <w:rsid w:val="00F46B11"/>
    <w:rsid w:val="00F55394"/>
    <w:rsid w:val="00F632D5"/>
    <w:rsid w:val="00F70413"/>
    <w:rsid w:val="00F76A73"/>
    <w:rsid w:val="00F82604"/>
    <w:rsid w:val="00F84DFE"/>
    <w:rsid w:val="00F93B9D"/>
    <w:rsid w:val="00F95007"/>
    <w:rsid w:val="00FA0EA0"/>
    <w:rsid w:val="00FE5F48"/>
    <w:rsid w:val="00FF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3E30B7B"/>
  <w15:docId w15:val="{04B97D30-C667-4843-9288-0F60CE74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64B3"/>
    <w:rPr>
      <w:sz w:val="24"/>
      <w:lang w:eastAsia="en-US"/>
    </w:rPr>
  </w:style>
  <w:style w:type="paragraph" w:styleId="Heading1">
    <w:name w:val="heading 1"/>
    <w:basedOn w:val="Normal"/>
    <w:next w:val="Normal"/>
    <w:qFormat/>
    <w:rsid w:val="009E64B3"/>
    <w:pPr>
      <w:keepNext/>
      <w:jc w:val="center"/>
      <w:outlineLvl w:val="0"/>
    </w:pPr>
    <w:rPr>
      <w:b/>
      <w:sz w:val="32"/>
    </w:rPr>
  </w:style>
  <w:style w:type="paragraph" w:styleId="Heading2">
    <w:name w:val="heading 2"/>
    <w:basedOn w:val="Normal"/>
    <w:next w:val="Normal"/>
    <w:qFormat/>
    <w:rsid w:val="009E64B3"/>
    <w:pPr>
      <w:keepNext/>
      <w:ind w:right="-511" w:firstLine="720"/>
      <w:jc w:val="both"/>
      <w:outlineLvl w:val="1"/>
    </w:pPr>
    <w:rPr>
      <w:b/>
      <w:u w:val="single"/>
    </w:rPr>
  </w:style>
  <w:style w:type="paragraph" w:styleId="Heading3">
    <w:name w:val="heading 3"/>
    <w:basedOn w:val="Normal"/>
    <w:next w:val="Normal"/>
    <w:qFormat/>
    <w:rsid w:val="009E64B3"/>
    <w:pPr>
      <w:keepNext/>
      <w:ind w:right="-511"/>
      <w:jc w:val="center"/>
      <w:outlineLvl w:val="2"/>
    </w:pPr>
    <w:rPr>
      <w:b/>
      <w:sz w:val="28"/>
    </w:rPr>
  </w:style>
  <w:style w:type="paragraph" w:styleId="Heading4">
    <w:name w:val="heading 4"/>
    <w:basedOn w:val="Normal"/>
    <w:next w:val="Normal"/>
    <w:qFormat/>
    <w:rsid w:val="009E64B3"/>
    <w:pPr>
      <w:keepNext/>
      <w:jc w:val="center"/>
      <w:outlineLvl w:val="3"/>
    </w:pPr>
    <w:rPr>
      <w:b/>
      <w:sz w:val="28"/>
    </w:rPr>
  </w:style>
  <w:style w:type="paragraph" w:styleId="Heading5">
    <w:name w:val="heading 5"/>
    <w:basedOn w:val="Normal"/>
    <w:next w:val="Normal"/>
    <w:qFormat/>
    <w:rsid w:val="009E64B3"/>
    <w:pPr>
      <w:keepNext/>
      <w:spacing w:line="360" w:lineRule="auto"/>
      <w:ind w:right="-510"/>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64B3"/>
    <w:pPr>
      <w:tabs>
        <w:tab w:val="center" w:pos="4153"/>
        <w:tab w:val="right" w:pos="8306"/>
      </w:tabs>
    </w:pPr>
  </w:style>
  <w:style w:type="character" w:styleId="PageNumber">
    <w:name w:val="page number"/>
    <w:basedOn w:val="DefaultParagraphFont"/>
    <w:semiHidden/>
    <w:rsid w:val="009E64B3"/>
  </w:style>
  <w:style w:type="paragraph" w:styleId="BlockText">
    <w:name w:val="Block Text"/>
    <w:basedOn w:val="Normal"/>
    <w:semiHidden/>
    <w:rsid w:val="009E64B3"/>
    <w:pPr>
      <w:tabs>
        <w:tab w:val="left" w:pos="720"/>
      </w:tabs>
      <w:ind w:left="709" w:right="-511"/>
      <w:jc w:val="both"/>
    </w:pPr>
  </w:style>
  <w:style w:type="paragraph" w:styleId="BodyText">
    <w:name w:val="Body Text"/>
    <w:basedOn w:val="Normal"/>
    <w:semiHidden/>
    <w:rsid w:val="009E64B3"/>
    <w:pPr>
      <w:ind w:right="-511"/>
      <w:jc w:val="both"/>
    </w:pPr>
  </w:style>
  <w:style w:type="paragraph" w:styleId="BodyText2">
    <w:name w:val="Body Text 2"/>
    <w:basedOn w:val="Normal"/>
    <w:semiHidden/>
    <w:rsid w:val="009E64B3"/>
    <w:pPr>
      <w:spacing w:line="360" w:lineRule="auto"/>
      <w:ind w:right="-510"/>
      <w:jc w:val="both"/>
    </w:pPr>
  </w:style>
  <w:style w:type="paragraph" w:styleId="BalloonText">
    <w:name w:val="Balloon Text"/>
    <w:basedOn w:val="Normal"/>
    <w:semiHidden/>
    <w:rsid w:val="009E64B3"/>
    <w:rPr>
      <w:rFonts w:ascii="Tahoma" w:hAnsi="Tahoma" w:cs="Tahoma"/>
      <w:sz w:val="16"/>
      <w:szCs w:val="16"/>
    </w:rPr>
  </w:style>
  <w:style w:type="paragraph" w:styleId="ListParagraph">
    <w:name w:val="List Paragraph"/>
    <w:basedOn w:val="Normal"/>
    <w:uiPriority w:val="34"/>
    <w:qFormat/>
    <w:rsid w:val="00B52941"/>
    <w:pPr>
      <w:ind w:left="720"/>
    </w:pPr>
  </w:style>
  <w:style w:type="character" w:styleId="CommentReference">
    <w:name w:val="annotation reference"/>
    <w:basedOn w:val="DefaultParagraphFont"/>
    <w:rsid w:val="00CF6F8F"/>
    <w:rPr>
      <w:sz w:val="16"/>
      <w:szCs w:val="16"/>
    </w:rPr>
  </w:style>
  <w:style w:type="paragraph" w:styleId="CommentText">
    <w:name w:val="annotation text"/>
    <w:basedOn w:val="Normal"/>
    <w:link w:val="CommentTextChar"/>
    <w:rsid w:val="00CF6F8F"/>
    <w:rPr>
      <w:sz w:val="20"/>
    </w:rPr>
  </w:style>
  <w:style w:type="character" w:customStyle="1" w:styleId="CommentTextChar">
    <w:name w:val="Comment Text Char"/>
    <w:basedOn w:val="DefaultParagraphFont"/>
    <w:link w:val="CommentText"/>
    <w:rsid w:val="00CF6F8F"/>
    <w:rPr>
      <w:lang w:eastAsia="en-US"/>
    </w:rPr>
  </w:style>
  <w:style w:type="paragraph" w:styleId="CommentSubject">
    <w:name w:val="annotation subject"/>
    <w:basedOn w:val="CommentText"/>
    <w:next w:val="CommentText"/>
    <w:link w:val="CommentSubjectChar"/>
    <w:rsid w:val="00CF6F8F"/>
    <w:rPr>
      <w:b/>
      <w:bCs/>
    </w:rPr>
  </w:style>
  <w:style w:type="character" w:customStyle="1" w:styleId="CommentSubjectChar">
    <w:name w:val="Comment Subject Char"/>
    <w:basedOn w:val="CommentTextChar"/>
    <w:link w:val="CommentSubject"/>
    <w:rsid w:val="00CF6F8F"/>
    <w:rPr>
      <w:b/>
      <w:bCs/>
      <w:lang w:eastAsia="en-US"/>
    </w:rPr>
  </w:style>
  <w:style w:type="paragraph" w:styleId="Header">
    <w:name w:val="header"/>
    <w:basedOn w:val="Normal"/>
    <w:link w:val="HeaderChar"/>
    <w:rsid w:val="004710A7"/>
    <w:pPr>
      <w:tabs>
        <w:tab w:val="center" w:pos="4513"/>
        <w:tab w:val="right" w:pos="9026"/>
      </w:tabs>
    </w:pPr>
  </w:style>
  <w:style w:type="character" w:customStyle="1" w:styleId="HeaderChar">
    <w:name w:val="Header Char"/>
    <w:basedOn w:val="DefaultParagraphFont"/>
    <w:link w:val="Header"/>
    <w:rsid w:val="004710A7"/>
    <w:rPr>
      <w:sz w:val="24"/>
      <w:lang w:eastAsia="en-US"/>
    </w:rPr>
  </w:style>
  <w:style w:type="table" w:styleId="TableGrid">
    <w:name w:val="Table Grid"/>
    <w:basedOn w:val="TableNormal"/>
    <w:rsid w:val="00A9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1B3C"/>
    <w:rPr>
      <w:color w:val="0000FF" w:themeColor="hyperlink"/>
      <w:u w:val="single"/>
    </w:rPr>
  </w:style>
  <w:style w:type="character" w:styleId="Mention">
    <w:name w:val="Mention"/>
    <w:basedOn w:val="DefaultParagraphFont"/>
    <w:uiPriority w:val="99"/>
    <w:semiHidden/>
    <w:unhideWhenUsed/>
    <w:rsid w:val="00421B3C"/>
    <w:rPr>
      <w:color w:val="2B579A"/>
      <w:shd w:val="clear" w:color="auto" w:fill="E6E6E6"/>
    </w:rPr>
  </w:style>
  <w:style w:type="paragraph" w:styleId="NormalWeb">
    <w:name w:val="Normal (Web)"/>
    <w:basedOn w:val="Normal"/>
    <w:uiPriority w:val="99"/>
    <w:semiHidden/>
    <w:unhideWhenUsed/>
    <w:rsid w:val="00DF1690"/>
    <w:pPr>
      <w:spacing w:before="100" w:beforeAutospacing="1" w:after="100" w:afterAutospacing="1"/>
    </w:pPr>
    <w:rPr>
      <w:rFonts w:ascii="Calibri" w:eastAsiaTheme="minorHAnsi" w:hAnsi="Calibri" w:cs="Calibri"/>
      <w:sz w:val="22"/>
      <w:szCs w:val="22"/>
      <w:lang w:eastAsia="en-GB"/>
    </w:rPr>
  </w:style>
  <w:style w:type="paragraph" w:customStyle="1" w:styleId="seftonh2">
    <w:name w:val="sefton_h2"/>
    <w:basedOn w:val="Normal"/>
    <w:uiPriority w:val="99"/>
    <w:semiHidden/>
    <w:rsid w:val="00DF1690"/>
    <w:pPr>
      <w:spacing w:before="100" w:beforeAutospacing="1" w:after="100" w:afterAutospacing="1"/>
    </w:pPr>
    <w:rPr>
      <w:rFonts w:ascii="Calibri" w:eastAsiaTheme="minorHAnsi" w:hAnsi="Calibri" w:cs="Calibri"/>
      <w:sz w:val="22"/>
      <w:szCs w:val="22"/>
      <w:lang w:eastAsia="en-GB"/>
    </w:rPr>
  </w:style>
  <w:style w:type="character" w:customStyle="1" w:styleId="FooterChar">
    <w:name w:val="Footer Char"/>
    <w:basedOn w:val="DefaultParagraphFont"/>
    <w:link w:val="Footer"/>
    <w:uiPriority w:val="99"/>
    <w:rsid w:val="00392866"/>
    <w:rPr>
      <w:sz w:val="24"/>
      <w:lang w:eastAsia="en-US"/>
    </w:rPr>
  </w:style>
  <w:style w:type="character" w:styleId="FollowedHyperlink">
    <w:name w:val="FollowedHyperlink"/>
    <w:basedOn w:val="DefaultParagraphFont"/>
    <w:semiHidden/>
    <w:unhideWhenUsed/>
    <w:rsid w:val="00BE3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1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fton.gov.uk/directpay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56B6CA84F0B4DB7806C92F3CE4CC9" ma:contentTypeVersion="11" ma:contentTypeDescription="Create a new document." ma:contentTypeScope="" ma:versionID="6ab69f136983e942fff549a028268918">
  <xsd:schema xmlns:xsd="http://www.w3.org/2001/XMLSchema" xmlns:xs="http://www.w3.org/2001/XMLSchema" xmlns:p="http://schemas.microsoft.com/office/2006/metadata/properties" xmlns:ns2="b4078c45-b862-4bcc-bde0-81df4a77f4a5" xmlns:ns3="f9007de1-e208-4118-a2f5-08eb1ba905e1" targetNamespace="http://schemas.microsoft.com/office/2006/metadata/properties" ma:root="true" ma:fieldsID="3a2c79f3cf005e970e68d005ebdb78cc" ns2:_="" ns3:_="">
    <xsd:import namespace="b4078c45-b862-4bcc-bde0-81df4a77f4a5"/>
    <xsd:import namespace="f9007de1-e208-4118-a2f5-08eb1ba905e1"/>
    <xsd:element name="properties">
      <xsd:complexType>
        <xsd:sequence>
          <xsd:element name="documentManagement">
            <xsd:complexType>
              <xsd:all>
                <xsd:element ref="ns2:Depart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c45-b862-4bcc-bde0-81df4a77f4a5"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b4078c45-b862-4bcc-bde0-81df4a77f4a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E5C63-EABF-4AC6-BF93-669513045CE9}">
  <ds:schemaRefs>
    <ds:schemaRef ds:uri="http://schemas.microsoft.com/sharepoint/v3/contenttype/forms"/>
  </ds:schemaRefs>
</ds:datastoreItem>
</file>

<file path=customXml/itemProps2.xml><?xml version="1.0" encoding="utf-8"?>
<ds:datastoreItem xmlns:ds="http://schemas.openxmlformats.org/officeDocument/2006/customXml" ds:itemID="{F8B07369-3697-456B-802F-DAD2C647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8c45-b862-4bcc-bde0-81df4a77f4a5"/>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3E0D-CCA0-4676-9DF0-D912B2128027}">
  <ds:schemaRefs>
    <ds:schemaRef ds:uri="http://purl.org/dc/terms/"/>
    <ds:schemaRef ds:uri="b4078c45-b862-4bcc-bde0-81df4a77f4a5"/>
    <ds:schemaRef ds:uri="http://schemas.microsoft.com/office/2006/documentManagement/types"/>
    <ds:schemaRef ds:uri="http://schemas.microsoft.com/office/infopath/2007/PartnerControls"/>
    <ds:schemaRef ds:uri="f9007de1-e208-4118-a2f5-08eb1ba905e1"/>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C829896-8F18-432A-9499-4E2A4F0D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arvato</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subject/>
  <dc:creator>Wilson</dc:creator>
  <cp:keywords/>
  <dc:description/>
  <cp:lastModifiedBy>Colette Edwards</cp:lastModifiedBy>
  <cp:revision>2</cp:revision>
  <cp:lastPrinted>2019-08-29T09:12:00Z</cp:lastPrinted>
  <dcterms:created xsi:type="dcterms:W3CDTF">2019-09-06T10:45:00Z</dcterms:created>
  <dcterms:modified xsi:type="dcterms:W3CDTF">2019-09-06T10:45:00Z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0x010100C8656B6CA84F0B4DB7806C92F3CE4CC9</vt:lpwstr>
  </property>
  <property fmtid="{D5CDD505-2E9C-101B-9397-08002B2CF9AE}" pid="3" name="Order">
    <vt:r8>14836100</vt:r8>
  </property>
</Properties>
</file>